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037F1" w:rsidRPr="00F31E73" w:rsidRDefault="005037F1" w:rsidP="005037F1">
      <w:pPr>
        <w:tabs>
          <w:tab w:val="left" w:pos="1704"/>
          <w:tab w:val="left" w:pos="8963"/>
        </w:tabs>
        <w:jc w:val="both"/>
        <w:rPr>
          <w:rFonts w:ascii="Arial" w:hAnsi="Arial"/>
          <w:b/>
          <w:color w:val="FF0000"/>
          <w:sz w:val="22"/>
        </w:rPr>
      </w:pPr>
      <w:r w:rsidRPr="005037F1">
        <w:rPr>
          <w:rFonts w:ascii="Arial" w:hAnsi="Arial"/>
          <w:b/>
          <w:noProof/>
          <w:sz w:val="24"/>
          <w:szCs w:val="24"/>
          <w:lang w:eastAsia="en-AU"/>
        </w:rPr>
        <mc:AlternateContent>
          <mc:Choice Requires="wps">
            <w:drawing>
              <wp:anchor distT="0" distB="0" distL="114300" distR="114300" simplePos="0" relativeHeight="251659264" behindDoc="0" locked="0" layoutInCell="1" allowOverlap="1" wp14:anchorId="0BFE5AEE" wp14:editId="37F326DE">
                <wp:simplePos x="0" y="0"/>
                <wp:positionH relativeFrom="column">
                  <wp:posOffset>-16510</wp:posOffset>
                </wp:positionH>
                <wp:positionV relativeFrom="paragraph">
                  <wp:posOffset>194522</wp:posOffset>
                </wp:positionV>
                <wp:extent cx="60452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045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2F25A8"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15.3pt" to="474.7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" strokecolor="black [3200]" strokeweight=".5pt">
                <v:stroke joinstyle="miter"/>
              </v:line>
            </w:pict>
          </mc:Fallback>
        </mc:AlternateContent>
      </w:r>
      <w:r w:rsidRPr="005037F1">
        <w:rPr>
          <w:rFonts w:ascii="Arial" w:hAnsi="Arial"/>
          <w:b/>
          <w:noProof/>
          <w:sz w:val="24"/>
          <w:szCs w:val="24"/>
          <w:lang w:eastAsia="en-AU"/>
        </w:rPr>
        <w:t>COVENANT REMOVAL/VARIATION</w:t>
      </w:r>
      <w:r w:rsidRPr="005037F1">
        <w:rPr>
          <w:rFonts w:ascii="Arial" w:hAnsi="Arial"/>
          <w:b/>
          <w:sz w:val="24"/>
          <w:szCs w:val="24"/>
        </w:rPr>
        <w:t xml:space="preserve"> </w:t>
      </w:r>
      <w:r w:rsidRPr="005F32AF">
        <w:rPr>
          <w:rFonts w:ascii="Arial" w:hAnsi="Arial"/>
          <w:b/>
          <w:sz w:val="24"/>
          <w:szCs w:val="24"/>
        </w:rPr>
        <w:t>- PLANNING APPLICATION CHECKLIST</w:t>
      </w:r>
    </w:p>
    <w:p w:rsidR="00143749" w:rsidRDefault="00143749" w:rsidP="005037F1">
      <w:pPr>
        <w:autoSpaceDE w:val="0"/>
        <w:autoSpaceDN w:val="0"/>
        <w:adjustRightInd w:val="0"/>
        <w:rPr>
          <w:rFonts w:ascii="Arial" w:eastAsiaTheme="minorHAnsi" w:hAnsi="Arial" w:cs="Arial"/>
          <w:sz w:val="21"/>
          <w:szCs w:val="21"/>
        </w:rPr>
      </w:pPr>
      <w:bookmarkStart w:id="1" w:name="_Hlk26864378"/>
      <w:bookmarkStart w:id="2" w:name="_Hlk500926563"/>
      <w:bookmarkStart w:id="3" w:name="_Hlk500758126"/>
    </w:p>
    <w:p w:rsidR="00827699" w:rsidRPr="00C05163" w:rsidRDefault="00827699" w:rsidP="00827699">
      <w:pPr>
        <w:pStyle w:val="ListParagraph"/>
        <w:numPr>
          <w:ilvl w:val="0"/>
          <w:numId w:val="1"/>
        </w:numPr>
        <w:tabs>
          <w:tab w:val="clear" w:pos="360"/>
        </w:tabs>
        <w:autoSpaceDE w:val="0"/>
        <w:autoSpaceDN w:val="0"/>
        <w:adjustRightInd w:val="0"/>
        <w:ind w:left="360" w:hanging="360"/>
        <w:rPr>
          <w:rFonts w:ascii="Arial" w:hAnsi="Arial"/>
          <w:b/>
          <w:sz w:val="21"/>
          <w:szCs w:val="21"/>
        </w:rPr>
      </w:pPr>
      <w:r w:rsidRPr="00C05163">
        <w:rPr>
          <w:rFonts w:ascii="Arial" w:hAnsi="Arial"/>
          <w:sz w:val="21"/>
          <w:szCs w:val="21"/>
        </w:rPr>
        <w:t>A planning permit may be required to remove or vary a covenant. If you are not sure whether a planning permit is required, please contact the Council’s Planning Department on (03) 5624 2411.</w:t>
      </w:r>
    </w:p>
    <w:p w:rsidR="00827699" w:rsidRPr="00C05163" w:rsidRDefault="00827699" w:rsidP="00827699">
      <w:pPr>
        <w:rPr>
          <w:rFonts w:ascii="Arial" w:hAnsi="Arial"/>
          <w:b/>
          <w:sz w:val="21"/>
          <w:szCs w:val="21"/>
        </w:rPr>
      </w:pPr>
    </w:p>
    <w:p w:rsidR="00827699" w:rsidRPr="00C05163" w:rsidRDefault="00827699" w:rsidP="00827699">
      <w:pPr>
        <w:pStyle w:val="ListParagraph"/>
        <w:numPr>
          <w:ilvl w:val="0"/>
          <w:numId w:val="1"/>
        </w:numPr>
        <w:tabs>
          <w:tab w:val="clear" w:pos="360"/>
        </w:tabs>
        <w:autoSpaceDE w:val="0"/>
        <w:autoSpaceDN w:val="0"/>
        <w:adjustRightInd w:val="0"/>
        <w:ind w:left="360" w:hanging="360"/>
        <w:rPr>
          <w:rFonts w:ascii="Arial" w:hAnsi="Arial"/>
          <w:b/>
          <w:sz w:val="21"/>
          <w:szCs w:val="21"/>
        </w:rPr>
      </w:pPr>
      <w:r w:rsidRPr="00C05163">
        <w:rPr>
          <w:rFonts w:ascii="Arial" w:hAnsi="Arial"/>
          <w:sz w:val="21"/>
          <w:szCs w:val="21"/>
        </w:rPr>
        <w:t>If a planning permit is required, this checklist can be used to determine the relevant information required to accompany the planning application.</w:t>
      </w:r>
    </w:p>
    <w:bookmarkEnd w:id="1"/>
    <w:p w:rsidR="005037F1" w:rsidRDefault="005037F1" w:rsidP="005037F1">
      <w:pPr>
        <w:rPr>
          <w:rFonts w:ascii="Arial" w:hAnsi="Arial"/>
          <w:sz w:val="21"/>
          <w:szCs w:val="21"/>
        </w:rPr>
      </w:pPr>
    </w:p>
    <w:p w:rsidR="005037F1" w:rsidRDefault="005037F1" w:rsidP="005037F1">
      <w:pPr>
        <w:rPr>
          <w:rFonts w:ascii="Arial" w:hAnsi="Arial" w:cs="Arial"/>
          <w:b/>
          <w:sz w:val="21"/>
          <w:szCs w:val="21"/>
        </w:rPr>
      </w:pPr>
      <w:r>
        <w:rPr>
          <w:rFonts w:ascii="Arial" w:hAnsi="Arial" w:cs="Arial"/>
          <w:b/>
          <w:sz w:val="21"/>
          <w:szCs w:val="21"/>
        </w:rPr>
        <w:t>FORMS, FEES AND LEGAL DOCUMENTS</w:t>
      </w:r>
    </w:p>
    <w:p w:rsidR="005037F1" w:rsidRDefault="005037F1" w:rsidP="005037F1">
      <w:pPr>
        <w:rPr>
          <w:rFonts w:ascii="Arial" w:hAnsi="Arial" w:cs="Arial"/>
          <w:b/>
          <w:sz w:val="21"/>
          <w:szCs w:val="21"/>
        </w:rPr>
      </w:pPr>
      <w:r w:rsidRPr="005F32AF">
        <w:rPr>
          <w:rFonts w:ascii="Arial" w:hAnsi="Arial"/>
          <w:b/>
          <w:noProof/>
          <w:color w:val="FF0000"/>
          <w:sz w:val="24"/>
          <w:szCs w:val="24"/>
          <w:lang w:eastAsia="en-AU"/>
        </w:rPr>
        <mc:AlternateContent>
          <mc:Choice Requires="wps">
            <w:drawing>
              <wp:anchor distT="0" distB="0" distL="114300" distR="114300" simplePos="0" relativeHeight="251660288" behindDoc="0" locked="0" layoutInCell="1" allowOverlap="1" wp14:anchorId="0626D44A" wp14:editId="1AAAD2DB">
                <wp:simplePos x="0" y="0"/>
                <wp:positionH relativeFrom="column">
                  <wp:posOffset>-2540</wp:posOffset>
                </wp:positionH>
                <wp:positionV relativeFrom="paragraph">
                  <wp:posOffset>7408</wp:posOffset>
                </wp:positionV>
                <wp:extent cx="60452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45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4DB450"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6pt" to="475.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" strokecolor="black [3200]" strokeweight=".5pt">
                <v:stroke joinstyle="miter"/>
              </v:line>
            </w:pict>
          </mc:Fallback>
        </mc:AlternateContent>
      </w:r>
    </w:p>
    <w:p w:rsidR="00E10FF3" w:rsidRPr="00D43926" w:rsidRDefault="00E10FF3" w:rsidP="00E10FF3">
      <w:pPr>
        <w:numPr>
          <w:ilvl w:val="0"/>
          <w:numId w:val="1"/>
        </w:numPr>
        <w:tabs>
          <w:tab w:val="clear" w:pos="360"/>
        </w:tabs>
        <w:ind w:left="360" w:hanging="360"/>
        <w:rPr>
          <w:rFonts w:ascii="Arial" w:hAnsi="Arial"/>
          <w:sz w:val="21"/>
          <w:szCs w:val="21"/>
        </w:rPr>
      </w:pPr>
      <w:bookmarkStart w:id="4" w:name="_Hlk500928862"/>
      <w:bookmarkStart w:id="5" w:name="_Hlk25764251"/>
      <w:r w:rsidRPr="00F26732">
        <w:rPr>
          <w:rFonts w:ascii="Arial" w:hAnsi="Arial"/>
          <w:sz w:val="21"/>
          <w:szCs w:val="21"/>
        </w:rPr>
        <w:t>Complete planning permit application form</w:t>
      </w:r>
      <w:bookmarkEnd w:id="4"/>
      <w:r>
        <w:rPr>
          <w:rFonts w:ascii="Arial" w:hAnsi="Arial"/>
          <w:sz w:val="21"/>
          <w:szCs w:val="21"/>
        </w:rPr>
        <w:t xml:space="preserve"> and p</w:t>
      </w:r>
      <w:r w:rsidRPr="00D43926">
        <w:rPr>
          <w:rFonts w:ascii="Arial" w:hAnsi="Arial"/>
          <w:sz w:val="21"/>
          <w:szCs w:val="21"/>
        </w:rPr>
        <w:t>ay application fee</w:t>
      </w:r>
    </w:p>
    <w:p w:rsidR="00E10FF3" w:rsidRDefault="00E10FF3" w:rsidP="00E10FF3">
      <w:pPr>
        <w:rPr>
          <w:rFonts w:ascii="Arial" w:hAnsi="Arial"/>
          <w:sz w:val="21"/>
          <w:szCs w:val="21"/>
        </w:rPr>
      </w:pPr>
    </w:p>
    <w:p w:rsidR="00E10FF3" w:rsidRPr="00D43926" w:rsidRDefault="00E10FF3" w:rsidP="00E10FF3">
      <w:pPr>
        <w:ind w:left="360"/>
        <w:rPr>
          <w:rStyle w:val="Hyperlink"/>
          <w:rFonts w:ascii="Arial" w:hAnsi="Arial" w:cs="Arial"/>
          <w:sz w:val="21"/>
          <w:szCs w:val="21"/>
        </w:rPr>
      </w:pPr>
      <w:r>
        <w:rPr>
          <w:rFonts w:ascii="Arial" w:hAnsi="Arial" w:cs="Arial"/>
          <w:sz w:val="21"/>
          <w:szCs w:val="21"/>
        </w:rPr>
        <w:t>For</w:t>
      </w:r>
      <w:r w:rsidRPr="00D43926">
        <w:rPr>
          <w:rFonts w:ascii="Arial" w:hAnsi="Arial" w:cs="Arial"/>
          <w:sz w:val="21"/>
          <w:szCs w:val="21"/>
        </w:rPr>
        <w:t xml:space="preserve"> a copy of the application form and fee</w:t>
      </w:r>
      <w:r>
        <w:rPr>
          <w:rFonts w:ascii="Arial" w:hAnsi="Arial" w:cs="Arial"/>
          <w:sz w:val="21"/>
          <w:szCs w:val="21"/>
        </w:rPr>
        <w:t xml:space="preserve"> schedule</w:t>
      </w:r>
      <w:r w:rsidRPr="00D43926">
        <w:rPr>
          <w:rFonts w:ascii="Arial" w:hAnsi="Arial" w:cs="Arial"/>
          <w:sz w:val="21"/>
          <w:szCs w:val="21"/>
        </w:rPr>
        <w:t xml:space="preserve"> please refer to </w:t>
      </w:r>
      <w:hyperlink r:id="rId8" w:anchor="section-5" w:history="1">
        <w:r w:rsidRPr="00D43926">
          <w:rPr>
            <w:rStyle w:val="Hyperlink"/>
            <w:rFonts w:ascii="Arial" w:hAnsi="Arial" w:cs="Arial"/>
            <w:sz w:val="21"/>
            <w:szCs w:val="21"/>
          </w:rPr>
          <w:t>https://www.bawbawshire.vic.gov.au/Plan-and-Build/Planning-permits/Application-Forms-and-Permit-Information/Your-Planning-Permit#section-5</w:t>
        </w:r>
      </w:hyperlink>
    </w:p>
    <w:p w:rsidR="00E10FF3" w:rsidRPr="00F26732" w:rsidRDefault="00E10FF3" w:rsidP="00E10FF3">
      <w:pPr>
        <w:rPr>
          <w:rFonts w:ascii="Arial" w:hAnsi="Arial"/>
          <w:sz w:val="21"/>
          <w:szCs w:val="21"/>
        </w:rPr>
      </w:pPr>
    </w:p>
    <w:p w:rsidR="00E10FF3" w:rsidRDefault="00E10FF3" w:rsidP="00E10FF3">
      <w:pPr>
        <w:numPr>
          <w:ilvl w:val="0"/>
          <w:numId w:val="1"/>
        </w:numPr>
        <w:tabs>
          <w:tab w:val="clear" w:pos="360"/>
        </w:tabs>
        <w:ind w:left="360" w:hanging="360"/>
        <w:rPr>
          <w:rFonts w:ascii="Arial" w:hAnsi="Arial"/>
          <w:sz w:val="21"/>
          <w:szCs w:val="21"/>
        </w:rPr>
      </w:pPr>
      <w:r>
        <w:rPr>
          <w:rFonts w:ascii="Arial" w:hAnsi="Arial"/>
          <w:sz w:val="21"/>
          <w:szCs w:val="21"/>
        </w:rPr>
        <w:t>Certificate of Title not more than 60 days old including:</w:t>
      </w:r>
    </w:p>
    <w:p w:rsidR="00E10FF3" w:rsidRDefault="00E10FF3" w:rsidP="00E10FF3">
      <w:pPr>
        <w:ind w:left="360"/>
        <w:rPr>
          <w:rFonts w:ascii="Arial" w:hAnsi="Arial"/>
          <w:sz w:val="21"/>
          <w:szCs w:val="21"/>
        </w:rPr>
      </w:pPr>
    </w:p>
    <w:p w:rsidR="00E10FF3" w:rsidRPr="0088778A" w:rsidRDefault="00E10FF3" w:rsidP="00E10FF3">
      <w:pPr>
        <w:pStyle w:val="ListParagraph"/>
        <w:numPr>
          <w:ilvl w:val="0"/>
          <w:numId w:val="3"/>
        </w:numPr>
        <w:rPr>
          <w:rFonts w:ascii="Arial" w:hAnsi="Arial"/>
          <w:sz w:val="21"/>
          <w:szCs w:val="21"/>
        </w:rPr>
      </w:pPr>
      <w:r w:rsidRPr="0088778A">
        <w:rPr>
          <w:rFonts w:ascii="Arial" w:hAnsi="Arial"/>
          <w:sz w:val="21"/>
          <w:szCs w:val="21"/>
        </w:rPr>
        <w:t>Plan of Subdivision or Title Plan</w:t>
      </w:r>
    </w:p>
    <w:p w:rsidR="00E10FF3" w:rsidRPr="0088778A" w:rsidRDefault="00E10FF3" w:rsidP="00E10FF3">
      <w:pPr>
        <w:pStyle w:val="ListParagraph"/>
        <w:numPr>
          <w:ilvl w:val="0"/>
          <w:numId w:val="3"/>
        </w:numPr>
        <w:rPr>
          <w:rFonts w:ascii="Arial" w:hAnsi="Arial"/>
          <w:sz w:val="21"/>
          <w:szCs w:val="21"/>
        </w:rPr>
      </w:pPr>
      <w:r w:rsidRPr="0088778A">
        <w:rPr>
          <w:rFonts w:ascii="Arial" w:hAnsi="Arial"/>
          <w:sz w:val="21"/>
          <w:szCs w:val="21"/>
        </w:rPr>
        <w:t>Restrictive Covenants (if any)</w:t>
      </w:r>
    </w:p>
    <w:p w:rsidR="00E10FF3" w:rsidRPr="0088778A" w:rsidRDefault="00E10FF3" w:rsidP="00E10FF3">
      <w:pPr>
        <w:pStyle w:val="ListParagraph"/>
        <w:numPr>
          <w:ilvl w:val="0"/>
          <w:numId w:val="3"/>
        </w:numPr>
        <w:rPr>
          <w:rFonts w:ascii="Arial" w:hAnsi="Arial"/>
          <w:sz w:val="21"/>
          <w:szCs w:val="21"/>
        </w:rPr>
      </w:pPr>
      <w:r w:rsidRPr="0088778A">
        <w:rPr>
          <w:rFonts w:ascii="Arial" w:hAnsi="Arial"/>
          <w:sz w:val="21"/>
          <w:szCs w:val="21"/>
        </w:rPr>
        <w:t>Section 173 Agreements (if any)</w:t>
      </w:r>
    </w:p>
    <w:p w:rsidR="00E10FF3" w:rsidRDefault="00E10FF3" w:rsidP="00E10FF3">
      <w:pPr>
        <w:rPr>
          <w:rFonts w:ascii="Arial" w:hAnsi="Arial" w:cs="Arial"/>
          <w:sz w:val="21"/>
          <w:szCs w:val="21"/>
        </w:rPr>
      </w:pPr>
    </w:p>
    <w:p w:rsidR="00E10FF3" w:rsidRPr="00EF22A8" w:rsidRDefault="00E10FF3" w:rsidP="00E10FF3">
      <w:pPr>
        <w:ind w:left="357"/>
        <w:rPr>
          <w:rStyle w:val="Hyperlink"/>
          <w:rFonts w:ascii="Arial" w:hAnsi="Arial" w:cs="Arial"/>
          <w:color w:val="0070C0"/>
          <w:sz w:val="21"/>
          <w:szCs w:val="21"/>
        </w:rPr>
      </w:pPr>
      <w:bookmarkStart w:id="6" w:name="_Hlk28681517"/>
      <w:r>
        <w:rPr>
          <w:rFonts w:ascii="Arial" w:hAnsi="Arial" w:cs="Arial"/>
          <w:sz w:val="21"/>
          <w:szCs w:val="21"/>
        </w:rPr>
        <w:t>To obtain t</w:t>
      </w:r>
      <w:r w:rsidRPr="00F87815">
        <w:rPr>
          <w:rFonts w:ascii="Arial" w:hAnsi="Arial" w:cs="Arial"/>
          <w:sz w:val="21"/>
          <w:szCs w:val="21"/>
        </w:rPr>
        <w:t>he</w:t>
      </w:r>
      <w:r>
        <w:rPr>
          <w:rFonts w:ascii="Arial" w:hAnsi="Arial" w:cs="Arial"/>
          <w:sz w:val="21"/>
          <w:szCs w:val="21"/>
        </w:rPr>
        <w:t xml:space="preserve"> Certificate of</w:t>
      </w:r>
      <w:r w:rsidRPr="00F87815">
        <w:rPr>
          <w:rFonts w:ascii="Arial" w:hAnsi="Arial" w:cs="Arial"/>
          <w:sz w:val="21"/>
          <w:szCs w:val="21"/>
        </w:rPr>
        <w:t xml:space="preserve"> Title </w:t>
      </w:r>
      <w:r>
        <w:rPr>
          <w:rFonts w:ascii="Arial" w:hAnsi="Arial" w:cs="Arial"/>
          <w:sz w:val="21"/>
          <w:szCs w:val="21"/>
        </w:rPr>
        <w:t>please refer to</w:t>
      </w:r>
      <w:r w:rsidRPr="00F87815">
        <w:rPr>
          <w:rFonts w:ascii="Arial" w:hAnsi="Arial" w:cs="Arial"/>
          <w:sz w:val="21"/>
          <w:szCs w:val="21"/>
        </w:rPr>
        <w:t xml:space="preserve"> </w:t>
      </w:r>
      <w:r w:rsidRPr="00F87815">
        <w:rPr>
          <w:rFonts w:ascii="Arial" w:hAnsi="Arial" w:cs="Arial"/>
          <w:color w:val="0070C0"/>
          <w:sz w:val="21"/>
          <w:szCs w:val="21"/>
          <w:u w:val="single"/>
        </w:rPr>
        <w:t>landata.vic.gov.au</w:t>
      </w:r>
      <w:bookmarkEnd w:id="5"/>
    </w:p>
    <w:bookmarkEnd w:id="6"/>
    <w:p w:rsidR="005037F1" w:rsidRDefault="005037F1" w:rsidP="005037F1">
      <w:pPr>
        <w:rPr>
          <w:rFonts w:ascii="Arial" w:hAnsi="Arial"/>
          <w:sz w:val="21"/>
          <w:szCs w:val="21"/>
        </w:rPr>
      </w:pPr>
    </w:p>
    <w:p w:rsidR="00E10FF3" w:rsidRDefault="00E10FF3" w:rsidP="00E10FF3">
      <w:pPr>
        <w:rPr>
          <w:rFonts w:ascii="Arial" w:hAnsi="Arial"/>
          <w:b/>
          <w:sz w:val="21"/>
          <w:szCs w:val="21"/>
        </w:rPr>
      </w:pPr>
      <w:r w:rsidRPr="00B006D8">
        <w:rPr>
          <w:rFonts w:ascii="Arial" w:hAnsi="Arial"/>
          <w:b/>
          <w:noProof/>
          <w:sz w:val="21"/>
          <w:szCs w:val="21"/>
          <w:lang w:eastAsia="en-AU"/>
        </w:rPr>
        <mc:AlternateContent>
          <mc:Choice Requires="wps">
            <w:drawing>
              <wp:anchor distT="0" distB="0" distL="114300" distR="114300" simplePos="0" relativeHeight="251667456" behindDoc="0" locked="0" layoutInCell="1" allowOverlap="1" wp14:anchorId="331A9FD6" wp14:editId="1F72ACB6">
                <wp:simplePos x="0" y="0"/>
                <wp:positionH relativeFrom="column">
                  <wp:posOffset>-9525</wp:posOffset>
                </wp:positionH>
                <wp:positionV relativeFrom="paragraph">
                  <wp:posOffset>159054</wp:posOffset>
                </wp:positionV>
                <wp:extent cx="646557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46557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B3C7D4D" id="Straight Connector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5pt,12.5pt" to="508.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" strokecolor="windowText" strokeweight=".5pt">
                <v:stroke joinstyle="miter"/>
              </v:line>
            </w:pict>
          </mc:Fallback>
        </mc:AlternateContent>
      </w:r>
      <w:r>
        <w:rPr>
          <w:rFonts w:ascii="Arial" w:hAnsi="Arial"/>
          <w:b/>
          <w:sz w:val="21"/>
          <w:szCs w:val="21"/>
        </w:rPr>
        <w:t xml:space="preserve">PREPARE PLANNING APPLICATION INFORMATION </w:t>
      </w:r>
    </w:p>
    <w:p w:rsidR="00E10FF3" w:rsidRPr="005037F1" w:rsidRDefault="00E10FF3" w:rsidP="005037F1">
      <w:pPr>
        <w:rPr>
          <w:rFonts w:ascii="Arial" w:hAnsi="Arial"/>
          <w:sz w:val="21"/>
          <w:szCs w:val="21"/>
        </w:rPr>
      </w:pPr>
    </w:p>
    <w:p w:rsidR="00827699" w:rsidRDefault="00827699" w:rsidP="00FB46ED">
      <w:pPr>
        <w:numPr>
          <w:ilvl w:val="0"/>
          <w:numId w:val="1"/>
        </w:numPr>
        <w:tabs>
          <w:tab w:val="clear" w:pos="360"/>
        </w:tabs>
        <w:ind w:left="360" w:hanging="360"/>
        <w:rPr>
          <w:rFonts w:ascii="Arial" w:hAnsi="Arial"/>
          <w:sz w:val="21"/>
          <w:szCs w:val="21"/>
        </w:rPr>
      </w:pPr>
      <w:r>
        <w:rPr>
          <w:rFonts w:ascii="Arial" w:hAnsi="Arial"/>
          <w:sz w:val="21"/>
          <w:szCs w:val="21"/>
        </w:rPr>
        <w:t>A</w:t>
      </w:r>
      <w:r w:rsidR="005037F1" w:rsidRPr="005037F1">
        <w:rPr>
          <w:rFonts w:ascii="Arial" w:hAnsi="Arial"/>
          <w:sz w:val="21"/>
          <w:szCs w:val="21"/>
        </w:rPr>
        <w:t xml:space="preserve"> </w:t>
      </w:r>
      <w:r>
        <w:rPr>
          <w:rFonts w:ascii="Arial" w:hAnsi="Arial"/>
          <w:sz w:val="21"/>
          <w:szCs w:val="21"/>
        </w:rPr>
        <w:t>written response</w:t>
      </w:r>
      <w:r w:rsidR="005037F1" w:rsidRPr="005037F1">
        <w:rPr>
          <w:rFonts w:ascii="Arial" w:hAnsi="Arial"/>
          <w:sz w:val="21"/>
          <w:szCs w:val="21"/>
        </w:rPr>
        <w:t xml:space="preserve"> from a suitably qualified professional in the field of property law confirm</w:t>
      </w:r>
      <w:r>
        <w:rPr>
          <w:rFonts w:ascii="Arial" w:hAnsi="Arial"/>
          <w:sz w:val="21"/>
          <w:szCs w:val="21"/>
        </w:rPr>
        <w:t>ing:</w:t>
      </w:r>
    </w:p>
    <w:p w:rsidR="00827699" w:rsidRDefault="00827699" w:rsidP="00827699">
      <w:pPr>
        <w:ind w:left="360"/>
        <w:rPr>
          <w:rFonts w:ascii="Arial" w:hAnsi="Arial"/>
          <w:sz w:val="21"/>
          <w:szCs w:val="21"/>
        </w:rPr>
      </w:pPr>
    </w:p>
    <w:p w:rsidR="00827699" w:rsidRPr="00827699" w:rsidRDefault="005037F1" w:rsidP="00827699">
      <w:pPr>
        <w:pStyle w:val="ListParagraph"/>
        <w:numPr>
          <w:ilvl w:val="0"/>
          <w:numId w:val="4"/>
        </w:numPr>
        <w:rPr>
          <w:rFonts w:ascii="Arial" w:hAnsi="Arial"/>
          <w:sz w:val="21"/>
          <w:szCs w:val="21"/>
        </w:rPr>
      </w:pPr>
      <w:r w:rsidRPr="00827699">
        <w:rPr>
          <w:rFonts w:ascii="Arial" w:hAnsi="Arial"/>
          <w:sz w:val="21"/>
          <w:szCs w:val="21"/>
        </w:rPr>
        <w:t>the existence of the covenant</w:t>
      </w:r>
    </w:p>
    <w:p w:rsidR="005037F1" w:rsidRDefault="007F4FC1" w:rsidP="00827699">
      <w:pPr>
        <w:pStyle w:val="ListParagraph"/>
        <w:numPr>
          <w:ilvl w:val="0"/>
          <w:numId w:val="4"/>
        </w:numPr>
        <w:rPr>
          <w:rFonts w:ascii="Arial" w:hAnsi="Arial"/>
          <w:sz w:val="21"/>
          <w:szCs w:val="21"/>
        </w:rPr>
      </w:pPr>
      <w:r>
        <w:rPr>
          <w:rFonts w:ascii="Arial" w:hAnsi="Arial"/>
          <w:sz w:val="21"/>
          <w:szCs w:val="21"/>
        </w:rPr>
        <w:t xml:space="preserve">all </w:t>
      </w:r>
      <w:r w:rsidR="005037F1" w:rsidRPr="00827699">
        <w:rPr>
          <w:rFonts w:ascii="Arial" w:hAnsi="Arial"/>
          <w:sz w:val="21"/>
          <w:szCs w:val="21"/>
        </w:rPr>
        <w:t xml:space="preserve">land </w:t>
      </w:r>
      <w:r>
        <w:rPr>
          <w:rFonts w:ascii="Arial" w:hAnsi="Arial"/>
          <w:sz w:val="21"/>
          <w:szCs w:val="21"/>
        </w:rPr>
        <w:t xml:space="preserve">which </w:t>
      </w:r>
      <w:r w:rsidR="00AA5265">
        <w:rPr>
          <w:rFonts w:ascii="Arial" w:hAnsi="Arial"/>
          <w:sz w:val="21"/>
          <w:szCs w:val="21"/>
        </w:rPr>
        <w:t xml:space="preserve">is burdened by and </w:t>
      </w:r>
      <w:r w:rsidR="00317838">
        <w:rPr>
          <w:rFonts w:ascii="Arial" w:hAnsi="Arial"/>
          <w:sz w:val="21"/>
          <w:szCs w:val="21"/>
        </w:rPr>
        <w:t>benefited by</w:t>
      </w:r>
      <w:r w:rsidR="005037F1" w:rsidRPr="00827699">
        <w:rPr>
          <w:rFonts w:ascii="Arial" w:hAnsi="Arial"/>
          <w:sz w:val="21"/>
          <w:szCs w:val="21"/>
        </w:rPr>
        <w:t xml:space="preserve"> the covenant</w:t>
      </w:r>
    </w:p>
    <w:p w:rsidR="00827699" w:rsidRDefault="00827699" w:rsidP="00906124">
      <w:pPr>
        <w:rPr>
          <w:rFonts w:ascii="Arial" w:hAnsi="Arial"/>
          <w:sz w:val="21"/>
          <w:szCs w:val="21"/>
        </w:rPr>
      </w:pPr>
    </w:p>
    <w:p w:rsidR="005037F1" w:rsidRDefault="00827699" w:rsidP="00FB46ED">
      <w:pPr>
        <w:numPr>
          <w:ilvl w:val="0"/>
          <w:numId w:val="1"/>
        </w:numPr>
        <w:tabs>
          <w:tab w:val="clear" w:pos="360"/>
        </w:tabs>
        <w:ind w:left="360" w:hanging="360"/>
        <w:rPr>
          <w:rFonts w:ascii="Arial" w:hAnsi="Arial"/>
          <w:sz w:val="21"/>
          <w:szCs w:val="21"/>
        </w:rPr>
      </w:pPr>
      <w:r>
        <w:rPr>
          <w:rFonts w:ascii="Arial" w:hAnsi="Arial"/>
          <w:sz w:val="21"/>
          <w:szCs w:val="21"/>
        </w:rPr>
        <w:t xml:space="preserve">Certificate of </w:t>
      </w:r>
      <w:r w:rsidR="005037F1" w:rsidRPr="005037F1">
        <w:rPr>
          <w:rFonts w:ascii="Arial" w:hAnsi="Arial"/>
          <w:sz w:val="21"/>
          <w:szCs w:val="21"/>
        </w:rPr>
        <w:t xml:space="preserve">Title and Instrument of Transfer </w:t>
      </w:r>
      <w:r w:rsidR="00D02321">
        <w:rPr>
          <w:rFonts w:ascii="Arial" w:hAnsi="Arial"/>
          <w:sz w:val="21"/>
          <w:szCs w:val="21"/>
        </w:rPr>
        <w:t>for when</w:t>
      </w:r>
      <w:r w:rsidR="005037F1" w:rsidRPr="005037F1">
        <w:rPr>
          <w:rFonts w:ascii="Arial" w:hAnsi="Arial"/>
          <w:sz w:val="21"/>
          <w:szCs w:val="21"/>
        </w:rPr>
        <w:t xml:space="preserve"> the covenant was created for the subject site</w:t>
      </w:r>
      <w:r w:rsidR="00D02321">
        <w:rPr>
          <w:rFonts w:ascii="Arial" w:hAnsi="Arial"/>
          <w:sz w:val="21"/>
          <w:szCs w:val="21"/>
        </w:rPr>
        <w:t>.</w:t>
      </w:r>
    </w:p>
    <w:p w:rsidR="00906124" w:rsidRDefault="00906124" w:rsidP="00906124">
      <w:pPr>
        <w:rPr>
          <w:rFonts w:ascii="Arial" w:hAnsi="Arial"/>
          <w:sz w:val="21"/>
          <w:szCs w:val="21"/>
        </w:rPr>
      </w:pPr>
    </w:p>
    <w:p w:rsidR="00906124" w:rsidRDefault="00906124" w:rsidP="00906124">
      <w:pPr>
        <w:numPr>
          <w:ilvl w:val="0"/>
          <w:numId w:val="1"/>
        </w:numPr>
        <w:tabs>
          <w:tab w:val="clear" w:pos="360"/>
        </w:tabs>
        <w:ind w:left="360" w:hanging="360"/>
        <w:rPr>
          <w:rFonts w:ascii="Arial" w:hAnsi="Arial"/>
          <w:sz w:val="21"/>
          <w:szCs w:val="21"/>
        </w:rPr>
      </w:pPr>
      <w:r>
        <w:rPr>
          <w:rFonts w:ascii="Arial" w:hAnsi="Arial"/>
          <w:sz w:val="21"/>
          <w:szCs w:val="21"/>
        </w:rPr>
        <w:t>The original Certificate of Title and Plan of Subdivision from which all the land in the subdivision was created and the dates of transfer for each lot from this Certificate of Title.</w:t>
      </w:r>
    </w:p>
    <w:p w:rsidR="00827699" w:rsidRDefault="00827699" w:rsidP="00827699">
      <w:pPr>
        <w:rPr>
          <w:rFonts w:ascii="Arial" w:hAnsi="Arial"/>
          <w:sz w:val="21"/>
          <w:szCs w:val="21"/>
        </w:rPr>
      </w:pPr>
    </w:p>
    <w:p w:rsidR="00827699" w:rsidRDefault="00D02321" w:rsidP="00827699">
      <w:pPr>
        <w:numPr>
          <w:ilvl w:val="0"/>
          <w:numId w:val="1"/>
        </w:numPr>
        <w:tabs>
          <w:tab w:val="clear" w:pos="360"/>
        </w:tabs>
        <w:ind w:left="360" w:hanging="360"/>
        <w:rPr>
          <w:rFonts w:ascii="Arial" w:hAnsi="Arial"/>
          <w:sz w:val="21"/>
          <w:szCs w:val="21"/>
        </w:rPr>
      </w:pPr>
      <w:r w:rsidRPr="00D02321">
        <w:rPr>
          <w:rFonts w:ascii="Arial" w:hAnsi="Arial"/>
          <w:sz w:val="21"/>
          <w:szCs w:val="21"/>
        </w:rPr>
        <w:t>Certificate of Title</w:t>
      </w:r>
      <w:r w:rsidR="005037F1" w:rsidRPr="00D02321">
        <w:rPr>
          <w:rFonts w:ascii="Arial" w:hAnsi="Arial"/>
          <w:sz w:val="21"/>
          <w:szCs w:val="21"/>
        </w:rPr>
        <w:t xml:space="preserve"> </w:t>
      </w:r>
      <w:r w:rsidRPr="00D02321">
        <w:rPr>
          <w:rFonts w:ascii="Arial" w:hAnsi="Arial"/>
          <w:sz w:val="21"/>
          <w:szCs w:val="21"/>
        </w:rPr>
        <w:t xml:space="preserve">for each lot </w:t>
      </w:r>
      <w:r w:rsidR="005037F1" w:rsidRPr="00D02321">
        <w:rPr>
          <w:rFonts w:ascii="Arial" w:hAnsi="Arial"/>
          <w:sz w:val="21"/>
          <w:szCs w:val="21"/>
        </w:rPr>
        <w:t>which benefit</w:t>
      </w:r>
      <w:r w:rsidR="00C05163">
        <w:rPr>
          <w:rFonts w:ascii="Arial" w:hAnsi="Arial"/>
          <w:sz w:val="21"/>
          <w:szCs w:val="21"/>
        </w:rPr>
        <w:t>s</w:t>
      </w:r>
      <w:r w:rsidR="005037F1" w:rsidRPr="00D02321">
        <w:rPr>
          <w:rFonts w:ascii="Arial" w:hAnsi="Arial"/>
          <w:sz w:val="21"/>
          <w:szCs w:val="21"/>
        </w:rPr>
        <w:t xml:space="preserve"> from the covenant</w:t>
      </w:r>
      <w:r>
        <w:rPr>
          <w:rFonts w:ascii="Arial" w:hAnsi="Arial"/>
          <w:sz w:val="21"/>
          <w:szCs w:val="21"/>
        </w:rPr>
        <w:t xml:space="preserve"> </w:t>
      </w:r>
      <w:r w:rsidR="00906124">
        <w:rPr>
          <w:rFonts w:ascii="Arial" w:hAnsi="Arial"/>
          <w:sz w:val="21"/>
          <w:szCs w:val="21"/>
        </w:rPr>
        <w:t>(</w:t>
      </w:r>
      <w:r>
        <w:rPr>
          <w:rFonts w:ascii="Arial" w:hAnsi="Arial"/>
          <w:sz w:val="21"/>
          <w:szCs w:val="21"/>
        </w:rPr>
        <w:t>not more than 60 days old</w:t>
      </w:r>
      <w:r w:rsidR="00906124">
        <w:rPr>
          <w:rFonts w:ascii="Arial" w:hAnsi="Arial"/>
          <w:sz w:val="21"/>
          <w:szCs w:val="21"/>
        </w:rPr>
        <w:t>)</w:t>
      </w:r>
      <w:r>
        <w:rPr>
          <w:rFonts w:ascii="Arial" w:hAnsi="Arial"/>
          <w:sz w:val="21"/>
          <w:szCs w:val="21"/>
        </w:rPr>
        <w:t>.</w:t>
      </w:r>
    </w:p>
    <w:p w:rsidR="00D02321" w:rsidRPr="00D02321" w:rsidRDefault="00D02321" w:rsidP="00D02321">
      <w:pPr>
        <w:rPr>
          <w:rFonts w:ascii="Arial" w:hAnsi="Arial"/>
          <w:sz w:val="21"/>
          <w:szCs w:val="21"/>
        </w:rPr>
      </w:pPr>
    </w:p>
    <w:p w:rsidR="00827699" w:rsidRDefault="005037F1" w:rsidP="00FB46ED">
      <w:pPr>
        <w:numPr>
          <w:ilvl w:val="0"/>
          <w:numId w:val="1"/>
        </w:numPr>
        <w:tabs>
          <w:tab w:val="clear" w:pos="360"/>
        </w:tabs>
        <w:ind w:left="360" w:hanging="360"/>
        <w:rPr>
          <w:rFonts w:ascii="Arial" w:hAnsi="Arial"/>
          <w:sz w:val="21"/>
          <w:szCs w:val="21"/>
        </w:rPr>
      </w:pPr>
      <w:r w:rsidRPr="005037F1">
        <w:rPr>
          <w:rFonts w:ascii="Arial" w:hAnsi="Arial"/>
          <w:sz w:val="21"/>
          <w:szCs w:val="21"/>
        </w:rPr>
        <w:t xml:space="preserve">A written </w:t>
      </w:r>
      <w:r w:rsidR="00827699">
        <w:rPr>
          <w:rFonts w:ascii="Arial" w:hAnsi="Arial"/>
          <w:sz w:val="21"/>
          <w:szCs w:val="21"/>
        </w:rPr>
        <w:t>response</w:t>
      </w:r>
      <w:r w:rsidRPr="005037F1">
        <w:rPr>
          <w:rFonts w:ascii="Arial" w:hAnsi="Arial"/>
          <w:sz w:val="21"/>
          <w:szCs w:val="21"/>
        </w:rPr>
        <w:t xml:space="preserve"> outlining</w:t>
      </w:r>
      <w:r w:rsidR="00827699">
        <w:rPr>
          <w:rFonts w:ascii="Arial" w:hAnsi="Arial"/>
          <w:sz w:val="21"/>
          <w:szCs w:val="21"/>
        </w:rPr>
        <w:t>:</w:t>
      </w:r>
    </w:p>
    <w:p w:rsidR="00827699" w:rsidRDefault="00827699" w:rsidP="00827699">
      <w:pPr>
        <w:rPr>
          <w:rFonts w:ascii="Arial" w:hAnsi="Arial"/>
          <w:sz w:val="21"/>
          <w:szCs w:val="21"/>
        </w:rPr>
      </w:pPr>
    </w:p>
    <w:p w:rsidR="00827699" w:rsidRDefault="005037F1" w:rsidP="00827699">
      <w:pPr>
        <w:numPr>
          <w:ilvl w:val="0"/>
          <w:numId w:val="5"/>
        </w:numPr>
        <w:rPr>
          <w:rFonts w:ascii="Arial" w:hAnsi="Arial"/>
          <w:sz w:val="21"/>
          <w:szCs w:val="21"/>
        </w:rPr>
      </w:pPr>
      <w:r w:rsidRPr="005037F1">
        <w:rPr>
          <w:rFonts w:ascii="Arial" w:hAnsi="Arial"/>
          <w:sz w:val="21"/>
          <w:szCs w:val="21"/>
        </w:rPr>
        <w:t>the reason for the removal or variation of the covenant</w:t>
      </w:r>
    </w:p>
    <w:p w:rsidR="00931F02" w:rsidRPr="00931F02" w:rsidRDefault="00931F02" w:rsidP="00931F02">
      <w:pPr>
        <w:numPr>
          <w:ilvl w:val="0"/>
          <w:numId w:val="5"/>
        </w:numPr>
        <w:rPr>
          <w:rFonts w:ascii="Arial" w:hAnsi="Arial"/>
          <w:sz w:val="21"/>
          <w:szCs w:val="21"/>
        </w:rPr>
      </w:pPr>
      <w:r>
        <w:rPr>
          <w:rFonts w:ascii="Arial" w:hAnsi="Arial"/>
          <w:sz w:val="21"/>
          <w:szCs w:val="21"/>
        </w:rPr>
        <w:t>the proposed wording of the covenant (</w:t>
      </w:r>
      <w:r w:rsidR="00906124">
        <w:rPr>
          <w:rFonts w:ascii="Arial" w:hAnsi="Arial"/>
          <w:sz w:val="21"/>
          <w:szCs w:val="21"/>
        </w:rPr>
        <w:t xml:space="preserve">only </w:t>
      </w:r>
      <w:r>
        <w:rPr>
          <w:rFonts w:ascii="Arial" w:hAnsi="Arial"/>
          <w:sz w:val="21"/>
          <w:szCs w:val="21"/>
        </w:rPr>
        <w:t>if variation proposed)</w:t>
      </w:r>
      <w:r w:rsidR="00906124">
        <w:rPr>
          <w:rFonts w:ascii="Arial" w:hAnsi="Arial"/>
          <w:sz w:val="21"/>
          <w:szCs w:val="21"/>
        </w:rPr>
        <w:t xml:space="preserve"> and the intention</w:t>
      </w:r>
    </w:p>
    <w:p w:rsidR="005037F1" w:rsidRDefault="00931F02" w:rsidP="00827699">
      <w:pPr>
        <w:numPr>
          <w:ilvl w:val="0"/>
          <w:numId w:val="5"/>
        </w:numPr>
        <w:rPr>
          <w:rFonts w:ascii="Arial" w:hAnsi="Arial"/>
          <w:sz w:val="21"/>
          <w:szCs w:val="21"/>
        </w:rPr>
      </w:pPr>
      <w:r>
        <w:rPr>
          <w:rFonts w:ascii="Arial" w:hAnsi="Arial"/>
          <w:sz w:val="21"/>
          <w:szCs w:val="21"/>
        </w:rPr>
        <w:t>how</w:t>
      </w:r>
      <w:r w:rsidR="005037F1" w:rsidRPr="005037F1">
        <w:rPr>
          <w:rFonts w:ascii="Arial" w:hAnsi="Arial"/>
          <w:sz w:val="21"/>
          <w:szCs w:val="21"/>
        </w:rPr>
        <w:t xml:space="preserve"> the removal or variation is </w:t>
      </w:r>
      <w:r>
        <w:rPr>
          <w:rFonts w:ascii="Arial" w:hAnsi="Arial"/>
          <w:sz w:val="21"/>
          <w:szCs w:val="21"/>
        </w:rPr>
        <w:t xml:space="preserve">not </w:t>
      </w:r>
      <w:r w:rsidR="005037F1" w:rsidRPr="005037F1">
        <w:rPr>
          <w:rFonts w:ascii="Arial" w:hAnsi="Arial"/>
          <w:sz w:val="21"/>
          <w:szCs w:val="21"/>
        </w:rPr>
        <w:t xml:space="preserve">likely to </w:t>
      </w:r>
      <w:r>
        <w:rPr>
          <w:rFonts w:ascii="Arial" w:hAnsi="Arial"/>
          <w:sz w:val="21"/>
          <w:szCs w:val="21"/>
        </w:rPr>
        <w:t>adversely</w:t>
      </w:r>
      <w:r w:rsidR="005037F1" w:rsidRPr="005037F1">
        <w:rPr>
          <w:rFonts w:ascii="Arial" w:hAnsi="Arial"/>
          <w:sz w:val="21"/>
          <w:szCs w:val="21"/>
        </w:rPr>
        <w:t xml:space="preserve"> impact </w:t>
      </w:r>
      <w:r>
        <w:rPr>
          <w:rFonts w:ascii="Arial" w:hAnsi="Arial"/>
          <w:sz w:val="21"/>
          <w:szCs w:val="21"/>
        </w:rPr>
        <w:t xml:space="preserve">the surrounding neighbourhood character and amenity of </w:t>
      </w:r>
      <w:r w:rsidR="006D43B2">
        <w:rPr>
          <w:rFonts w:ascii="Arial" w:hAnsi="Arial"/>
          <w:sz w:val="21"/>
          <w:szCs w:val="21"/>
        </w:rPr>
        <w:t>land</w:t>
      </w:r>
      <w:r>
        <w:rPr>
          <w:rFonts w:ascii="Arial" w:hAnsi="Arial"/>
          <w:sz w:val="21"/>
          <w:szCs w:val="21"/>
        </w:rPr>
        <w:t xml:space="preserve"> </w:t>
      </w:r>
      <w:r w:rsidR="006D43B2">
        <w:rPr>
          <w:rFonts w:ascii="Arial" w:hAnsi="Arial"/>
          <w:sz w:val="21"/>
          <w:szCs w:val="21"/>
        </w:rPr>
        <w:t>owners and occupiers who have benefit of the covenant</w:t>
      </w:r>
    </w:p>
    <w:p w:rsidR="00931F02" w:rsidRDefault="00931F02" w:rsidP="00827699">
      <w:pPr>
        <w:numPr>
          <w:ilvl w:val="0"/>
          <w:numId w:val="5"/>
        </w:numPr>
        <w:rPr>
          <w:rFonts w:ascii="Arial" w:hAnsi="Arial"/>
          <w:sz w:val="21"/>
          <w:szCs w:val="21"/>
        </w:rPr>
      </w:pPr>
      <w:r>
        <w:rPr>
          <w:rFonts w:ascii="Arial" w:hAnsi="Arial"/>
          <w:sz w:val="21"/>
          <w:szCs w:val="21"/>
        </w:rPr>
        <w:t>whether the removal or variation creates an undesirable precedent</w:t>
      </w:r>
    </w:p>
    <w:p w:rsidR="00931F02" w:rsidRDefault="00931F02" w:rsidP="00827699">
      <w:pPr>
        <w:numPr>
          <w:ilvl w:val="0"/>
          <w:numId w:val="5"/>
        </w:numPr>
        <w:rPr>
          <w:rFonts w:ascii="Arial" w:hAnsi="Arial"/>
          <w:sz w:val="21"/>
          <w:szCs w:val="21"/>
        </w:rPr>
      </w:pPr>
      <w:r>
        <w:rPr>
          <w:rFonts w:ascii="Arial" w:hAnsi="Arial"/>
          <w:sz w:val="21"/>
          <w:szCs w:val="21"/>
        </w:rPr>
        <w:t>whether the proposal is consistent with state and local policy of the Baw Baw Planning Scheme</w:t>
      </w:r>
    </w:p>
    <w:bookmarkEnd w:id="2"/>
    <w:bookmarkEnd w:id="3"/>
    <w:p w:rsidR="005037F1" w:rsidRDefault="005037F1" w:rsidP="005037F1">
      <w:pPr>
        <w:spacing w:line="259" w:lineRule="auto"/>
        <w:rPr>
          <w:rFonts w:ascii="Arial" w:hAnsi="Arial"/>
          <w:b/>
          <w:sz w:val="21"/>
          <w:szCs w:val="21"/>
        </w:rPr>
      </w:pPr>
    </w:p>
    <w:p w:rsidR="00906124" w:rsidRDefault="00906124" w:rsidP="005037F1">
      <w:pPr>
        <w:spacing w:line="259" w:lineRule="auto"/>
        <w:rPr>
          <w:rFonts w:ascii="Arial" w:hAnsi="Arial"/>
          <w:b/>
          <w:sz w:val="21"/>
          <w:szCs w:val="21"/>
        </w:rPr>
      </w:pPr>
    </w:p>
    <w:p w:rsidR="00906124" w:rsidRDefault="00906124" w:rsidP="005037F1">
      <w:pPr>
        <w:spacing w:line="259" w:lineRule="auto"/>
        <w:rPr>
          <w:rFonts w:ascii="Arial" w:hAnsi="Arial"/>
          <w:b/>
          <w:sz w:val="21"/>
          <w:szCs w:val="21"/>
        </w:rPr>
      </w:pPr>
    </w:p>
    <w:p w:rsidR="00906124" w:rsidRDefault="00906124" w:rsidP="005037F1">
      <w:pPr>
        <w:spacing w:line="259" w:lineRule="auto"/>
        <w:rPr>
          <w:rFonts w:ascii="Arial" w:hAnsi="Arial"/>
          <w:b/>
          <w:sz w:val="21"/>
          <w:szCs w:val="21"/>
        </w:rPr>
      </w:pPr>
    </w:p>
    <w:p w:rsidR="005037F1" w:rsidRPr="00636B9D" w:rsidRDefault="005037F1" w:rsidP="005037F1">
      <w:pPr>
        <w:rPr>
          <w:rFonts w:ascii="Arial" w:hAnsi="Arial"/>
          <w:b/>
          <w:noProof/>
          <w:color w:val="FF0000"/>
          <w:sz w:val="22"/>
          <w:lang w:eastAsia="en-AU"/>
        </w:rPr>
      </w:pPr>
      <w:r>
        <w:rPr>
          <w:rFonts w:ascii="Arial" w:hAnsi="Arial"/>
          <w:b/>
          <w:sz w:val="21"/>
          <w:szCs w:val="21"/>
        </w:rPr>
        <w:lastRenderedPageBreak/>
        <w:t>TERMS EXPLAINED</w:t>
      </w:r>
    </w:p>
    <w:p w:rsidR="005037F1" w:rsidRDefault="005037F1" w:rsidP="005037F1">
      <w:pPr>
        <w:rPr>
          <w:rFonts w:ascii="Arial" w:hAnsi="Arial" w:cs="Arial"/>
          <w:b/>
          <w:sz w:val="21"/>
          <w:szCs w:val="21"/>
        </w:rPr>
      </w:pPr>
      <w:r w:rsidRPr="005F32AF">
        <w:rPr>
          <w:rFonts w:ascii="Arial" w:hAnsi="Arial"/>
          <w:b/>
          <w:noProof/>
          <w:color w:val="FF0000"/>
          <w:sz w:val="24"/>
          <w:szCs w:val="24"/>
          <w:lang w:eastAsia="en-AU"/>
        </w:rPr>
        <mc:AlternateContent>
          <mc:Choice Requires="wps">
            <w:drawing>
              <wp:anchor distT="0" distB="0" distL="114300" distR="114300" simplePos="0" relativeHeight="251664384" behindDoc="0" locked="0" layoutInCell="1" allowOverlap="1" wp14:anchorId="2F94703B" wp14:editId="6CA2586E">
                <wp:simplePos x="0" y="0"/>
                <wp:positionH relativeFrom="column">
                  <wp:posOffset>0</wp:posOffset>
                </wp:positionH>
                <wp:positionV relativeFrom="paragraph">
                  <wp:posOffset>4445</wp:posOffset>
                </wp:positionV>
                <wp:extent cx="60452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045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B90B6E" id="Straight Connector 1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5pt" to="47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" strokecolor="black [3200]" strokeweight=".5pt">
                <v:stroke joinstyle="miter"/>
              </v:line>
            </w:pict>
          </mc:Fallback>
        </mc:AlternateContent>
      </w:r>
    </w:p>
    <w:p w:rsidR="005037F1" w:rsidRPr="00417F42" w:rsidRDefault="005037F1" w:rsidP="005037F1">
      <w:pPr>
        <w:rPr>
          <w:rFonts w:ascii="Arial" w:hAnsi="Arial" w:cs="Arial"/>
          <w:b/>
          <w:sz w:val="21"/>
          <w:szCs w:val="21"/>
        </w:rPr>
      </w:pPr>
      <w:r w:rsidRPr="00417F42">
        <w:rPr>
          <w:rFonts w:ascii="Arial" w:hAnsi="Arial" w:cs="Arial"/>
          <w:b/>
          <w:sz w:val="21"/>
          <w:szCs w:val="21"/>
        </w:rPr>
        <w:t xml:space="preserve">Planning </w:t>
      </w:r>
    </w:p>
    <w:p w:rsidR="005037F1" w:rsidRPr="00545F83" w:rsidRDefault="005037F1" w:rsidP="005037F1">
      <w:pPr>
        <w:rPr>
          <w:rFonts w:ascii="Arial" w:hAnsi="Arial" w:cs="Arial"/>
          <w:sz w:val="21"/>
          <w:szCs w:val="21"/>
          <w:lang w:val="en"/>
        </w:rPr>
      </w:pPr>
      <w:r>
        <w:rPr>
          <w:rFonts w:ascii="Arial" w:hAnsi="Arial" w:cs="Arial"/>
          <w:sz w:val="21"/>
          <w:szCs w:val="21"/>
          <w:lang w:val="en"/>
        </w:rPr>
        <w:t>Planning covers a</w:t>
      </w:r>
      <w:r w:rsidRPr="008858D0">
        <w:rPr>
          <w:rFonts w:ascii="Arial" w:hAnsi="Arial" w:cs="Arial"/>
          <w:sz w:val="21"/>
          <w:szCs w:val="21"/>
          <w:lang w:val="en"/>
        </w:rPr>
        <w:t xml:space="preserve"> broad range of issues, but is essentially about the control of the construction, growth and development of towns, cities and urban areas.</w:t>
      </w:r>
      <w:r>
        <w:rPr>
          <w:rFonts w:ascii="Arial" w:hAnsi="Arial" w:cs="Arial"/>
          <w:sz w:val="21"/>
          <w:szCs w:val="21"/>
          <w:lang w:val="en"/>
        </w:rPr>
        <w:t xml:space="preserve"> Further</w:t>
      </w:r>
      <w:r w:rsidRPr="008F238A">
        <w:rPr>
          <w:rFonts w:ascii="Arial" w:hAnsi="Arial" w:cs="Arial"/>
          <w:sz w:val="21"/>
          <w:szCs w:val="21"/>
          <w:lang w:val="en"/>
        </w:rPr>
        <w:t xml:space="preserve"> information is available </w:t>
      </w:r>
      <w:r>
        <w:rPr>
          <w:rFonts w:ascii="Arial" w:hAnsi="Arial" w:cs="Arial"/>
          <w:sz w:val="21"/>
          <w:szCs w:val="21"/>
          <w:lang w:val="en"/>
        </w:rPr>
        <w:t>at</w:t>
      </w:r>
    </w:p>
    <w:p w:rsidR="005037F1" w:rsidRPr="00417F42" w:rsidRDefault="00C54593" w:rsidP="005037F1">
      <w:pPr>
        <w:rPr>
          <w:rFonts w:ascii="Arial" w:hAnsi="Arial" w:cs="Arial"/>
          <w:sz w:val="21"/>
          <w:szCs w:val="21"/>
        </w:rPr>
      </w:pPr>
      <w:hyperlink r:id="rId9" w:history="1">
        <w:r w:rsidR="005037F1" w:rsidRPr="00417F42">
          <w:rPr>
            <w:rStyle w:val="Hyperlink"/>
            <w:rFonts w:ascii="Arial" w:hAnsi="Arial" w:cs="Arial"/>
            <w:sz w:val="21"/>
            <w:szCs w:val="21"/>
          </w:rPr>
          <w:t>https://www.planning.vic.gov.au/planning-in-victoria/a-guide-to-the-planning-system</w:t>
        </w:r>
      </w:hyperlink>
    </w:p>
    <w:p w:rsidR="005037F1" w:rsidRDefault="005037F1" w:rsidP="005037F1">
      <w:pPr>
        <w:rPr>
          <w:rFonts w:ascii="Arial" w:hAnsi="Arial" w:cs="Arial"/>
          <w:b/>
          <w:sz w:val="21"/>
          <w:szCs w:val="21"/>
        </w:rPr>
      </w:pPr>
    </w:p>
    <w:p w:rsidR="005037F1" w:rsidRPr="00417F42" w:rsidRDefault="005037F1" w:rsidP="005037F1">
      <w:pPr>
        <w:rPr>
          <w:rFonts w:ascii="Arial" w:hAnsi="Arial" w:cs="Arial"/>
          <w:b/>
          <w:sz w:val="21"/>
          <w:szCs w:val="21"/>
        </w:rPr>
      </w:pPr>
      <w:r w:rsidRPr="00417F42">
        <w:rPr>
          <w:rFonts w:ascii="Arial" w:hAnsi="Arial" w:cs="Arial"/>
          <w:b/>
          <w:sz w:val="21"/>
          <w:szCs w:val="21"/>
        </w:rPr>
        <w:t>Planning Permit</w:t>
      </w:r>
    </w:p>
    <w:p w:rsidR="005037F1" w:rsidRPr="00417F42" w:rsidRDefault="005037F1" w:rsidP="005037F1">
      <w:pPr>
        <w:rPr>
          <w:rFonts w:ascii="Arial" w:hAnsi="Arial" w:cs="Arial"/>
          <w:sz w:val="21"/>
          <w:szCs w:val="21"/>
          <w:lang w:val="en"/>
        </w:rPr>
      </w:pPr>
      <w:r w:rsidRPr="00417F42">
        <w:rPr>
          <w:rFonts w:ascii="Arial" w:hAnsi="Arial" w:cs="Arial"/>
          <w:sz w:val="21"/>
          <w:szCs w:val="21"/>
          <w:lang w:val="en"/>
        </w:rPr>
        <w:t>A planning permit is a legal document that allows a certain use and/or development on land. A planning permit is not a building permit. You may need to obtain both a building permit and a planning permit.</w:t>
      </w:r>
      <w:r>
        <w:rPr>
          <w:rFonts w:ascii="Arial" w:hAnsi="Arial" w:cs="Arial"/>
          <w:sz w:val="21"/>
          <w:szCs w:val="21"/>
          <w:lang w:val="en"/>
        </w:rPr>
        <w:t xml:space="preserve"> Further</w:t>
      </w:r>
      <w:r w:rsidRPr="008F238A">
        <w:rPr>
          <w:rFonts w:ascii="Arial" w:hAnsi="Arial" w:cs="Arial"/>
          <w:sz w:val="21"/>
          <w:szCs w:val="21"/>
          <w:lang w:val="en"/>
        </w:rPr>
        <w:t xml:space="preserve"> information is available </w:t>
      </w:r>
      <w:r>
        <w:rPr>
          <w:rFonts w:ascii="Arial" w:hAnsi="Arial" w:cs="Arial"/>
          <w:sz w:val="21"/>
          <w:szCs w:val="21"/>
          <w:lang w:val="en"/>
        </w:rPr>
        <w:t>at</w:t>
      </w:r>
    </w:p>
    <w:p w:rsidR="005037F1" w:rsidRPr="00417F42" w:rsidRDefault="00C54593" w:rsidP="005037F1">
      <w:pPr>
        <w:rPr>
          <w:rFonts w:ascii="Arial" w:hAnsi="Arial" w:cs="Arial"/>
          <w:sz w:val="21"/>
          <w:szCs w:val="21"/>
        </w:rPr>
      </w:pPr>
      <w:hyperlink r:id="rId10" w:history="1">
        <w:r w:rsidR="005037F1" w:rsidRPr="00417F42">
          <w:rPr>
            <w:rStyle w:val="Hyperlink"/>
            <w:rFonts w:ascii="Arial" w:hAnsi="Arial" w:cs="Arial"/>
            <w:sz w:val="21"/>
            <w:szCs w:val="21"/>
          </w:rPr>
          <w:t>https://www.planning.vic.gov.au/planning-permit-applications/do-i-need-a-permit</w:t>
        </w:r>
      </w:hyperlink>
    </w:p>
    <w:p w:rsidR="005037F1" w:rsidRPr="00417F42" w:rsidRDefault="005037F1" w:rsidP="005037F1">
      <w:pPr>
        <w:rPr>
          <w:rFonts w:ascii="Arial" w:hAnsi="Arial" w:cs="Arial"/>
          <w:b/>
          <w:sz w:val="21"/>
          <w:szCs w:val="21"/>
        </w:rPr>
      </w:pPr>
    </w:p>
    <w:p w:rsidR="005037F1" w:rsidRPr="00417F42" w:rsidRDefault="005037F1" w:rsidP="005037F1">
      <w:pPr>
        <w:rPr>
          <w:rFonts w:ascii="Arial" w:hAnsi="Arial" w:cs="Arial"/>
          <w:sz w:val="21"/>
          <w:szCs w:val="21"/>
        </w:rPr>
      </w:pPr>
      <w:r w:rsidRPr="00417F42">
        <w:rPr>
          <w:rFonts w:ascii="Arial" w:hAnsi="Arial" w:cs="Arial"/>
          <w:sz w:val="21"/>
          <w:szCs w:val="21"/>
          <w:lang w:val="en"/>
        </w:rPr>
        <w:t>Under Victoria's planning system, local councils and the State Government develop planning schemes to control land use and development. They contain planning policies, zones, overlays and other provisions that affect how land can be used and developed.</w:t>
      </w:r>
      <w:r w:rsidRPr="00545F83">
        <w:rPr>
          <w:rFonts w:ascii="Arial" w:hAnsi="Arial" w:cs="Arial"/>
          <w:sz w:val="21"/>
          <w:szCs w:val="21"/>
          <w:lang w:val="en"/>
        </w:rPr>
        <w:t xml:space="preserve"> </w:t>
      </w:r>
      <w:r w:rsidRPr="008F238A">
        <w:rPr>
          <w:rFonts w:ascii="Arial" w:hAnsi="Arial" w:cs="Arial"/>
          <w:sz w:val="21"/>
          <w:szCs w:val="21"/>
          <w:lang w:val="en"/>
        </w:rPr>
        <w:t xml:space="preserve">More information is available </w:t>
      </w:r>
      <w:r>
        <w:rPr>
          <w:rFonts w:ascii="Arial" w:hAnsi="Arial" w:cs="Arial"/>
          <w:sz w:val="21"/>
          <w:szCs w:val="21"/>
          <w:lang w:val="en"/>
        </w:rPr>
        <w:t>via</w:t>
      </w:r>
      <w:r w:rsidRPr="008F238A">
        <w:rPr>
          <w:rFonts w:ascii="Arial" w:hAnsi="Arial" w:cs="Arial"/>
          <w:sz w:val="21"/>
          <w:szCs w:val="21"/>
          <w:lang w:val="en"/>
        </w:rPr>
        <w:t>:</w:t>
      </w:r>
      <w:r w:rsidRPr="00417F42">
        <w:rPr>
          <w:rFonts w:ascii="Arial" w:hAnsi="Arial" w:cs="Arial"/>
          <w:sz w:val="21"/>
          <w:szCs w:val="21"/>
          <w:lang w:val="en"/>
        </w:rPr>
        <w:t xml:space="preserve"> </w:t>
      </w:r>
      <w:hyperlink r:id="rId11" w:history="1">
        <w:r w:rsidRPr="00417F42">
          <w:rPr>
            <w:rStyle w:val="Hyperlink"/>
            <w:rFonts w:ascii="Arial" w:hAnsi="Arial" w:cs="Arial"/>
            <w:sz w:val="21"/>
            <w:szCs w:val="21"/>
          </w:rPr>
          <w:t>http://planning-schemes.delwp.vic.gov.au/about</w:t>
        </w:r>
      </w:hyperlink>
    </w:p>
    <w:p w:rsidR="005037F1" w:rsidRDefault="005037F1" w:rsidP="005037F1">
      <w:pPr>
        <w:rPr>
          <w:rFonts w:ascii="Arial" w:hAnsi="Arial" w:cs="Arial"/>
          <w:b/>
          <w:sz w:val="21"/>
          <w:szCs w:val="21"/>
        </w:rPr>
      </w:pPr>
    </w:p>
    <w:p w:rsidR="005037F1" w:rsidRPr="00545F83" w:rsidRDefault="005037F1" w:rsidP="005037F1">
      <w:pPr>
        <w:rPr>
          <w:rFonts w:ascii="Arial" w:hAnsi="Arial" w:cs="Arial"/>
          <w:sz w:val="21"/>
          <w:szCs w:val="21"/>
          <w:lang w:val="en"/>
        </w:rPr>
      </w:pPr>
      <w:r>
        <w:rPr>
          <w:rFonts w:ascii="Arial" w:hAnsi="Arial" w:cs="Arial"/>
          <w:sz w:val="21"/>
          <w:szCs w:val="21"/>
          <w:lang w:val="en"/>
        </w:rPr>
        <w:t>Further</w:t>
      </w:r>
      <w:r w:rsidRPr="008F238A">
        <w:rPr>
          <w:rFonts w:ascii="Arial" w:hAnsi="Arial" w:cs="Arial"/>
          <w:sz w:val="21"/>
          <w:szCs w:val="21"/>
          <w:lang w:val="en"/>
        </w:rPr>
        <w:t xml:space="preserve"> information is available </w:t>
      </w:r>
      <w:r>
        <w:rPr>
          <w:rFonts w:ascii="Arial" w:hAnsi="Arial" w:cs="Arial"/>
          <w:sz w:val="21"/>
          <w:szCs w:val="21"/>
          <w:lang w:val="en"/>
        </w:rPr>
        <w:t xml:space="preserve">at </w:t>
      </w:r>
      <w:hyperlink r:id="rId12" w:history="1">
        <w:r w:rsidRPr="008869AC">
          <w:rPr>
            <w:rStyle w:val="Hyperlink"/>
            <w:rFonts w:ascii="Arial" w:hAnsi="Arial"/>
            <w:sz w:val="21"/>
            <w:szCs w:val="21"/>
          </w:rPr>
          <w:t>https://www.planning.vic.gov.au/planning-permit-applications/vicsmart</w:t>
        </w:r>
      </w:hyperlink>
    </w:p>
    <w:p w:rsidR="005037F1" w:rsidRDefault="005037F1" w:rsidP="005037F1">
      <w:pPr>
        <w:rPr>
          <w:rFonts w:ascii="Arial" w:hAnsi="Arial"/>
          <w:sz w:val="21"/>
          <w:szCs w:val="21"/>
        </w:rPr>
      </w:pPr>
    </w:p>
    <w:p w:rsidR="005037F1" w:rsidRDefault="005037F1" w:rsidP="005037F1">
      <w:pPr>
        <w:rPr>
          <w:rFonts w:ascii="Arial" w:hAnsi="Arial"/>
          <w:b/>
          <w:noProof/>
          <w:color w:val="FF0000"/>
          <w:sz w:val="22"/>
          <w:lang w:eastAsia="en-AU"/>
        </w:rPr>
      </w:pPr>
      <w:r>
        <w:rPr>
          <w:rFonts w:ascii="Arial" w:hAnsi="Arial"/>
          <w:b/>
          <w:sz w:val="21"/>
          <w:szCs w:val="21"/>
        </w:rPr>
        <w:t>LODGEMENT</w:t>
      </w:r>
    </w:p>
    <w:p w:rsidR="005037F1" w:rsidRPr="00DA593C" w:rsidRDefault="005037F1" w:rsidP="005037F1">
      <w:pPr>
        <w:rPr>
          <w:rFonts w:ascii="Arial" w:hAnsi="Arial"/>
          <w:sz w:val="21"/>
          <w:szCs w:val="21"/>
        </w:rPr>
      </w:pPr>
      <w:r w:rsidRPr="005F32AF">
        <w:rPr>
          <w:rFonts w:ascii="Arial" w:hAnsi="Arial"/>
          <w:b/>
          <w:noProof/>
          <w:color w:val="FF0000"/>
          <w:sz w:val="24"/>
          <w:szCs w:val="24"/>
          <w:lang w:eastAsia="en-AU"/>
        </w:rPr>
        <mc:AlternateContent>
          <mc:Choice Requires="wps">
            <w:drawing>
              <wp:anchor distT="0" distB="0" distL="114300" distR="114300" simplePos="0" relativeHeight="251665408" behindDoc="0" locked="0" layoutInCell="1" allowOverlap="1" wp14:anchorId="2B275B5D" wp14:editId="1FE8CBBD">
                <wp:simplePos x="0" y="0"/>
                <wp:positionH relativeFrom="column">
                  <wp:posOffset>0</wp:posOffset>
                </wp:positionH>
                <wp:positionV relativeFrom="paragraph">
                  <wp:posOffset>16087</wp:posOffset>
                </wp:positionV>
                <wp:extent cx="604520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045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1589F8" id="Straight Connector 1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5pt" to="47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" strokecolor="black [3200]" strokeweight=".5pt">
                <v:stroke joinstyle="miter"/>
              </v:line>
            </w:pict>
          </mc:Fallback>
        </mc:AlternateContent>
      </w:r>
    </w:p>
    <w:p w:rsidR="005037F1" w:rsidRPr="00D8521A" w:rsidRDefault="005037F1" w:rsidP="005037F1">
      <w:pPr>
        <w:rPr>
          <w:rFonts w:ascii="Arial" w:hAnsi="Arial" w:cs="Arial"/>
          <w:sz w:val="21"/>
          <w:szCs w:val="21"/>
        </w:rPr>
      </w:pPr>
      <w:r>
        <w:rPr>
          <w:rFonts w:ascii="Arial" w:hAnsi="Arial" w:cs="Arial"/>
          <w:sz w:val="21"/>
          <w:szCs w:val="21"/>
        </w:rPr>
        <w:t>You can l</w:t>
      </w:r>
      <w:r w:rsidRPr="00D8521A">
        <w:rPr>
          <w:rFonts w:ascii="Arial" w:hAnsi="Arial" w:cs="Arial"/>
          <w:sz w:val="21"/>
          <w:szCs w:val="21"/>
        </w:rPr>
        <w:t xml:space="preserve">odge the planning permit application with Council </w:t>
      </w:r>
      <w:r>
        <w:rPr>
          <w:rFonts w:ascii="Arial" w:hAnsi="Arial"/>
          <w:sz w:val="21"/>
          <w:szCs w:val="21"/>
        </w:rPr>
        <w:t>via</w:t>
      </w:r>
      <w:r w:rsidRPr="00D8521A">
        <w:rPr>
          <w:rFonts w:ascii="Arial" w:hAnsi="Arial"/>
          <w:sz w:val="21"/>
          <w:szCs w:val="21"/>
        </w:rPr>
        <w:t>:</w:t>
      </w:r>
    </w:p>
    <w:p w:rsidR="005037F1" w:rsidRDefault="005037F1" w:rsidP="005037F1">
      <w:pPr>
        <w:rPr>
          <w:rFonts w:ascii="Arial" w:hAnsi="Arial"/>
          <w:b/>
          <w:sz w:val="21"/>
          <w:szCs w:val="21"/>
        </w:rPr>
      </w:pPr>
    </w:p>
    <w:p w:rsidR="005037F1" w:rsidRDefault="005037F1" w:rsidP="005037F1">
      <w:pPr>
        <w:rPr>
          <w:rFonts w:ascii="Arial" w:hAnsi="Arial"/>
          <w:b/>
          <w:sz w:val="21"/>
          <w:szCs w:val="21"/>
        </w:rPr>
      </w:pPr>
      <w:r w:rsidRPr="00D8521A">
        <w:rPr>
          <w:rFonts w:ascii="Arial" w:hAnsi="Arial"/>
          <w:b/>
          <w:sz w:val="21"/>
          <w:szCs w:val="21"/>
        </w:rPr>
        <w:t>Online:</w:t>
      </w:r>
    </w:p>
    <w:p w:rsidR="005037F1" w:rsidRDefault="005037F1" w:rsidP="005037F1">
      <w:pPr>
        <w:rPr>
          <w:rFonts w:ascii="Arial" w:hAnsi="Arial"/>
          <w:sz w:val="21"/>
          <w:szCs w:val="21"/>
        </w:rPr>
      </w:pPr>
    </w:p>
    <w:p w:rsidR="005037F1" w:rsidRDefault="00C54593" w:rsidP="005037F1">
      <w:pPr>
        <w:rPr>
          <w:rFonts w:ascii="Arial" w:hAnsi="Arial"/>
          <w:sz w:val="21"/>
          <w:szCs w:val="21"/>
        </w:rPr>
      </w:pPr>
      <w:hyperlink r:id="rId13" w:history="1">
        <w:r w:rsidR="005037F1" w:rsidRPr="00E96AF7">
          <w:rPr>
            <w:rStyle w:val="Hyperlink"/>
            <w:rFonts w:ascii="Arial" w:hAnsi="Arial"/>
            <w:sz w:val="21"/>
            <w:szCs w:val="21"/>
          </w:rPr>
          <w:t>planning@bawbawshire.vic.gov.au</w:t>
        </w:r>
      </w:hyperlink>
    </w:p>
    <w:p w:rsidR="005037F1" w:rsidRDefault="005037F1" w:rsidP="005037F1">
      <w:pPr>
        <w:rPr>
          <w:rFonts w:ascii="Arial" w:hAnsi="Arial"/>
          <w:sz w:val="21"/>
          <w:szCs w:val="21"/>
        </w:rPr>
      </w:pPr>
    </w:p>
    <w:p w:rsidR="005037F1" w:rsidRPr="00D8521A" w:rsidRDefault="005037F1" w:rsidP="005037F1">
      <w:pPr>
        <w:rPr>
          <w:rFonts w:ascii="Arial" w:hAnsi="Arial"/>
          <w:b/>
          <w:sz w:val="21"/>
          <w:szCs w:val="21"/>
        </w:rPr>
      </w:pPr>
      <w:r w:rsidRPr="00D8521A">
        <w:rPr>
          <w:rFonts w:ascii="Arial" w:hAnsi="Arial"/>
          <w:b/>
          <w:sz w:val="21"/>
          <w:szCs w:val="21"/>
        </w:rPr>
        <w:t>Post:</w:t>
      </w:r>
    </w:p>
    <w:p w:rsidR="005037F1" w:rsidRDefault="005037F1" w:rsidP="005037F1">
      <w:pPr>
        <w:rPr>
          <w:rFonts w:ascii="Arial" w:hAnsi="Arial"/>
          <w:sz w:val="21"/>
          <w:szCs w:val="21"/>
        </w:rPr>
      </w:pPr>
    </w:p>
    <w:p w:rsidR="005037F1" w:rsidRPr="00D8521A" w:rsidRDefault="005037F1" w:rsidP="005037F1">
      <w:pPr>
        <w:rPr>
          <w:rFonts w:ascii="Arial" w:hAnsi="Arial"/>
          <w:sz w:val="21"/>
          <w:szCs w:val="21"/>
        </w:rPr>
      </w:pPr>
      <w:r w:rsidRPr="00D8521A">
        <w:rPr>
          <w:rFonts w:ascii="Arial" w:hAnsi="Arial"/>
          <w:sz w:val="21"/>
          <w:szCs w:val="21"/>
        </w:rPr>
        <w:t>Baw Baw Shire</w:t>
      </w:r>
      <w:r w:rsidRPr="00D8521A">
        <w:rPr>
          <w:rFonts w:ascii="Arial" w:hAnsi="Arial"/>
          <w:sz w:val="21"/>
          <w:szCs w:val="21"/>
        </w:rPr>
        <w:tab/>
      </w:r>
      <w:r>
        <w:rPr>
          <w:rFonts w:ascii="Arial" w:hAnsi="Arial"/>
          <w:sz w:val="21"/>
          <w:szCs w:val="21"/>
        </w:rPr>
        <w:t xml:space="preserve"> Council</w:t>
      </w:r>
      <w:r w:rsidRPr="00D8521A">
        <w:rPr>
          <w:rFonts w:ascii="Arial" w:hAnsi="Arial"/>
          <w:sz w:val="21"/>
          <w:szCs w:val="21"/>
        </w:rPr>
        <w:tab/>
      </w:r>
      <w:r w:rsidRPr="00D8521A">
        <w:rPr>
          <w:rFonts w:ascii="Arial" w:hAnsi="Arial"/>
          <w:sz w:val="21"/>
          <w:szCs w:val="21"/>
        </w:rPr>
        <w:tab/>
      </w:r>
      <w:r w:rsidRPr="00D8521A">
        <w:rPr>
          <w:rFonts w:ascii="Arial" w:hAnsi="Arial"/>
          <w:sz w:val="21"/>
          <w:szCs w:val="21"/>
        </w:rPr>
        <w:tab/>
      </w:r>
      <w:r w:rsidRPr="00D8521A">
        <w:rPr>
          <w:rFonts w:ascii="Arial" w:hAnsi="Arial"/>
          <w:sz w:val="21"/>
          <w:szCs w:val="21"/>
        </w:rPr>
        <w:tab/>
      </w:r>
    </w:p>
    <w:p w:rsidR="005037F1" w:rsidRPr="00D8521A" w:rsidRDefault="005037F1" w:rsidP="005037F1">
      <w:pPr>
        <w:rPr>
          <w:rFonts w:ascii="Arial" w:hAnsi="Arial" w:cs="Arial"/>
          <w:sz w:val="21"/>
          <w:szCs w:val="21"/>
          <w:lang w:val="en"/>
        </w:rPr>
      </w:pPr>
      <w:r w:rsidRPr="00D8521A">
        <w:rPr>
          <w:rFonts w:ascii="Arial" w:hAnsi="Arial" w:cs="Arial"/>
          <w:sz w:val="21"/>
          <w:szCs w:val="21"/>
          <w:lang w:val="en"/>
        </w:rPr>
        <w:t>Planning</w:t>
      </w:r>
      <w:r>
        <w:rPr>
          <w:rFonts w:ascii="Arial" w:hAnsi="Arial" w:cs="Arial"/>
          <w:sz w:val="21"/>
          <w:szCs w:val="21"/>
          <w:lang w:val="en"/>
        </w:rPr>
        <w:t xml:space="preserve"> Department</w:t>
      </w:r>
      <w:r w:rsidRPr="00D8521A">
        <w:rPr>
          <w:rFonts w:ascii="Arial" w:hAnsi="Arial" w:cs="Arial"/>
          <w:sz w:val="21"/>
          <w:szCs w:val="21"/>
          <w:lang w:val="en"/>
        </w:rPr>
        <w:tab/>
      </w:r>
      <w:r w:rsidRPr="00D8521A">
        <w:rPr>
          <w:rFonts w:ascii="Arial" w:hAnsi="Arial" w:cs="Arial"/>
          <w:sz w:val="21"/>
          <w:szCs w:val="21"/>
          <w:lang w:val="en"/>
        </w:rPr>
        <w:tab/>
      </w:r>
      <w:r w:rsidRPr="00D8521A">
        <w:rPr>
          <w:rFonts w:ascii="Arial" w:hAnsi="Arial" w:cs="Arial"/>
          <w:sz w:val="21"/>
          <w:szCs w:val="21"/>
          <w:lang w:val="en"/>
        </w:rPr>
        <w:tab/>
      </w:r>
      <w:r w:rsidRPr="00D8521A">
        <w:rPr>
          <w:rFonts w:ascii="Arial" w:hAnsi="Arial" w:cs="Arial"/>
          <w:sz w:val="21"/>
          <w:szCs w:val="21"/>
        </w:rPr>
        <w:tab/>
      </w:r>
      <w:r w:rsidRPr="00D8521A">
        <w:rPr>
          <w:rFonts w:ascii="Arial" w:hAnsi="Arial" w:cs="Arial"/>
          <w:sz w:val="21"/>
          <w:szCs w:val="21"/>
        </w:rPr>
        <w:tab/>
      </w:r>
      <w:r w:rsidRPr="00D8521A">
        <w:rPr>
          <w:rFonts w:ascii="Arial" w:hAnsi="Arial" w:cs="Arial"/>
          <w:sz w:val="21"/>
          <w:szCs w:val="21"/>
        </w:rPr>
        <w:tab/>
      </w:r>
    </w:p>
    <w:p w:rsidR="005037F1" w:rsidRPr="00D8521A" w:rsidRDefault="005037F1" w:rsidP="005037F1">
      <w:pPr>
        <w:rPr>
          <w:rFonts w:ascii="Arial" w:hAnsi="Arial" w:cs="Arial"/>
          <w:sz w:val="21"/>
          <w:szCs w:val="21"/>
        </w:rPr>
      </w:pPr>
      <w:r w:rsidRPr="00D8521A">
        <w:rPr>
          <w:rFonts w:ascii="Arial" w:hAnsi="Arial" w:cs="Arial"/>
          <w:sz w:val="21"/>
          <w:szCs w:val="21"/>
        </w:rPr>
        <w:t>PO Box 304</w:t>
      </w:r>
      <w:r w:rsidRPr="00D8521A">
        <w:rPr>
          <w:rFonts w:ascii="Arial" w:hAnsi="Arial" w:cs="Arial"/>
          <w:sz w:val="21"/>
          <w:szCs w:val="21"/>
        </w:rPr>
        <w:tab/>
      </w:r>
      <w:r w:rsidRPr="00D8521A">
        <w:rPr>
          <w:rFonts w:ascii="Arial" w:hAnsi="Arial" w:cs="Arial"/>
          <w:sz w:val="21"/>
          <w:szCs w:val="21"/>
        </w:rPr>
        <w:tab/>
      </w:r>
      <w:r w:rsidRPr="00D8521A">
        <w:rPr>
          <w:rFonts w:ascii="Arial" w:hAnsi="Arial" w:cs="Arial"/>
          <w:sz w:val="21"/>
          <w:szCs w:val="21"/>
        </w:rPr>
        <w:tab/>
      </w:r>
      <w:r w:rsidRPr="00D8521A">
        <w:rPr>
          <w:rFonts w:ascii="Arial" w:hAnsi="Arial" w:cs="Arial"/>
          <w:sz w:val="21"/>
          <w:szCs w:val="21"/>
        </w:rPr>
        <w:tab/>
      </w:r>
    </w:p>
    <w:p w:rsidR="005037F1" w:rsidRPr="00D8521A" w:rsidRDefault="005037F1" w:rsidP="005037F1">
      <w:pPr>
        <w:rPr>
          <w:rFonts w:ascii="Arial" w:hAnsi="Arial" w:cs="Arial"/>
          <w:sz w:val="21"/>
          <w:szCs w:val="21"/>
        </w:rPr>
      </w:pPr>
      <w:r w:rsidRPr="00D8521A">
        <w:rPr>
          <w:rFonts w:ascii="Arial" w:hAnsi="Arial" w:cs="Arial"/>
          <w:sz w:val="21"/>
          <w:szCs w:val="21"/>
        </w:rPr>
        <w:t>WARRAGUL VIC 3820</w:t>
      </w:r>
      <w:r w:rsidRPr="00D8521A">
        <w:rPr>
          <w:rFonts w:ascii="Arial" w:hAnsi="Arial" w:cs="Arial"/>
          <w:sz w:val="21"/>
          <w:szCs w:val="21"/>
        </w:rPr>
        <w:tab/>
      </w:r>
      <w:r w:rsidRPr="00D8521A">
        <w:rPr>
          <w:rFonts w:ascii="Arial" w:hAnsi="Arial" w:cs="Arial"/>
          <w:sz w:val="21"/>
          <w:szCs w:val="21"/>
        </w:rPr>
        <w:tab/>
      </w:r>
      <w:r w:rsidRPr="00D8521A">
        <w:rPr>
          <w:rFonts w:ascii="Arial" w:hAnsi="Arial" w:cs="Arial"/>
          <w:sz w:val="21"/>
          <w:szCs w:val="21"/>
        </w:rPr>
        <w:tab/>
      </w:r>
    </w:p>
    <w:p w:rsidR="005037F1" w:rsidRDefault="005037F1" w:rsidP="005037F1">
      <w:pPr>
        <w:rPr>
          <w:rFonts w:ascii="Arial" w:hAnsi="Arial" w:cs="Arial"/>
          <w:sz w:val="21"/>
          <w:szCs w:val="21"/>
        </w:rPr>
      </w:pPr>
    </w:p>
    <w:p w:rsidR="005037F1" w:rsidRPr="00D8521A" w:rsidRDefault="005037F1" w:rsidP="005037F1">
      <w:pPr>
        <w:rPr>
          <w:rFonts w:ascii="Arial" w:hAnsi="Arial" w:cs="Arial"/>
          <w:b/>
          <w:sz w:val="21"/>
          <w:szCs w:val="21"/>
        </w:rPr>
      </w:pPr>
      <w:r w:rsidRPr="00D8521A">
        <w:rPr>
          <w:rFonts w:ascii="Arial" w:hAnsi="Arial" w:cs="Arial"/>
          <w:b/>
          <w:sz w:val="21"/>
          <w:szCs w:val="21"/>
        </w:rPr>
        <w:t>Person:</w:t>
      </w:r>
    </w:p>
    <w:p w:rsidR="005037F1" w:rsidRDefault="005037F1" w:rsidP="005037F1">
      <w:pPr>
        <w:rPr>
          <w:rFonts w:ascii="Arial" w:hAnsi="Arial" w:cs="Arial"/>
          <w:sz w:val="21"/>
          <w:szCs w:val="21"/>
        </w:rPr>
      </w:pPr>
    </w:p>
    <w:p w:rsidR="005037F1" w:rsidRDefault="005037F1" w:rsidP="005037F1">
      <w:pPr>
        <w:rPr>
          <w:rFonts w:ascii="Arial" w:hAnsi="Arial" w:cs="Arial"/>
          <w:sz w:val="21"/>
          <w:szCs w:val="21"/>
        </w:rPr>
      </w:pPr>
      <w:r>
        <w:rPr>
          <w:rFonts w:ascii="Arial" w:hAnsi="Arial" w:cs="Arial"/>
          <w:sz w:val="21"/>
          <w:szCs w:val="21"/>
        </w:rPr>
        <w:t>Baw Baw Shire Office</w:t>
      </w:r>
    </w:p>
    <w:p w:rsidR="005037F1" w:rsidRDefault="005037F1" w:rsidP="005037F1">
      <w:pPr>
        <w:rPr>
          <w:rFonts w:ascii="Arial" w:hAnsi="Arial" w:cs="Arial"/>
          <w:sz w:val="21"/>
          <w:szCs w:val="21"/>
        </w:rPr>
      </w:pPr>
      <w:r>
        <w:rPr>
          <w:rFonts w:ascii="Arial" w:hAnsi="Arial" w:cs="Arial"/>
          <w:sz w:val="21"/>
          <w:szCs w:val="21"/>
        </w:rPr>
        <w:t xml:space="preserve">33 Young Street </w:t>
      </w:r>
    </w:p>
    <w:p w:rsidR="005037F1" w:rsidRPr="00D8521A" w:rsidRDefault="005037F1" w:rsidP="005037F1">
      <w:pPr>
        <w:rPr>
          <w:rFonts w:ascii="Arial" w:hAnsi="Arial" w:cs="Arial"/>
          <w:sz w:val="21"/>
          <w:szCs w:val="21"/>
        </w:rPr>
      </w:pPr>
      <w:r>
        <w:rPr>
          <w:rFonts w:ascii="Arial" w:hAnsi="Arial" w:cs="Arial"/>
          <w:sz w:val="21"/>
          <w:szCs w:val="21"/>
        </w:rPr>
        <w:t>DROUIN VIC 3818</w:t>
      </w:r>
    </w:p>
    <w:p w:rsidR="005037F1" w:rsidRDefault="005037F1" w:rsidP="005037F1"/>
    <w:p w:rsidR="0062278B" w:rsidRDefault="0062278B" w:rsidP="002B29CF"/>
    <w:sectPr w:rsidR="0062278B">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58C" w:rsidRDefault="00C05163">
      <w:r>
        <w:separator/>
      </w:r>
    </w:p>
  </w:endnote>
  <w:endnote w:type="continuationSeparator" w:id="0">
    <w:p w:rsidR="000A458C" w:rsidRDefault="00C05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BCB" w:rsidRPr="00182120" w:rsidRDefault="005037F1" w:rsidP="00806BCB">
    <w:pPr>
      <w:rPr>
        <w:rFonts w:ascii="Arial" w:hAnsi="Arial"/>
        <w:b/>
        <w:sz w:val="16"/>
        <w:szCs w:val="16"/>
      </w:rPr>
    </w:pPr>
    <w:r>
      <w:rPr>
        <w:rFonts w:ascii="Arial" w:hAnsi="Arial"/>
        <w:b/>
        <w:sz w:val="16"/>
        <w:szCs w:val="16"/>
      </w:rPr>
      <w:t xml:space="preserve">Disclaimer: </w:t>
    </w:r>
    <w:r w:rsidRPr="00182120">
      <w:rPr>
        <w:rFonts w:ascii="Arial" w:hAnsi="Arial"/>
        <w:b/>
        <w:sz w:val="16"/>
        <w:szCs w:val="16"/>
      </w:rPr>
      <w:t>Please note that these checklists are for preapplication assessment only. An initial assessment will be undertaken upon the receipt of the planning permit application and additional information may be required once this has occurred.</w:t>
    </w:r>
  </w:p>
  <w:p w:rsidR="00806BCB" w:rsidRDefault="00C54593" w:rsidP="00543992">
    <w:pPr>
      <w:pStyle w:val="Footer"/>
      <w:rPr>
        <w:rFonts w:ascii="Arial" w:hAnsi="Arial"/>
        <w:snapToGrid w:val="0"/>
        <w:sz w:val="16"/>
      </w:rPr>
    </w:pPr>
  </w:p>
  <w:p w:rsidR="00543992" w:rsidRDefault="00C05163" w:rsidP="00543992">
    <w:pPr>
      <w:pStyle w:val="Footer"/>
      <w:rPr>
        <w:rFonts w:ascii="Arial" w:hAnsi="Arial"/>
        <w:sz w:val="16"/>
      </w:rPr>
    </w:pPr>
    <w:r>
      <w:rPr>
        <w:rFonts w:ascii="Arial" w:hAnsi="Arial"/>
        <w:snapToGrid w:val="0"/>
        <w:sz w:val="16"/>
      </w:rPr>
      <w:t>Baw Baw Shire Council</w:t>
    </w:r>
    <w:r w:rsidR="005037F1">
      <w:rPr>
        <w:rFonts w:ascii="Arial" w:hAnsi="Arial"/>
        <w:snapToGrid w:val="0"/>
        <w:sz w:val="16"/>
      </w:rPr>
      <w:t xml:space="preserve"> – </w:t>
    </w:r>
    <w:r w:rsidR="00205229">
      <w:rPr>
        <w:rFonts w:ascii="Arial" w:hAnsi="Arial"/>
        <w:snapToGrid w:val="0"/>
        <w:sz w:val="16"/>
      </w:rPr>
      <w:t>31</w:t>
    </w:r>
    <w:r>
      <w:rPr>
        <w:rFonts w:ascii="Arial" w:hAnsi="Arial"/>
        <w:snapToGrid w:val="0"/>
        <w:sz w:val="16"/>
      </w:rPr>
      <w:t xml:space="preserve"> December</w:t>
    </w:r>
    <w:r w:rsidR="005037F1">
      <w:rPr>
        <w:rFonts w:ascii="Arial" w:hAnsi="Arial"/>
        <w:snapToGrid w:val="0"/>
        <w:sz w:val="16"/>
      </w:rPr>
      <w:t xml:space="preserve"> 2019 (Version </w:t>
    </w:r>
    <w:r w:rsidR="00205229">
      <w:rPr>
        <w:rFonts w:ascii="Arial" w:hAnsi="Arial"/>
        <w:snapToGrid w:val="0"/>
        <w:sz w:val="16"/>
      </w:rPr>
      <w:t>2</w:t>
    </w:r>
    <w:r w:rsidR="005037F1">
      <w:rPr>
        <w:rFonts w:ascii="Arial" w:hAnsi="Arial"/>
        <w:snapToGrid w:val="0"/>
        <w:sz w:val="16"/>
      </w:rPr>
      <w:t xml:space="preserve">)                                                          </w:t>
    </w:r>
    <w:r>
      <w:rPr>
        <w:rFonts w:ascii="Arial" w:hAnsi="Arial"/>
        <w:snapToGrid w:val="0"/>
        <w:sz w:val="16"/>
      </w:rPr>
      <w:tab/>
    </w:r>
    <w:r w:rsidR="005037F1">
      <w:rPr>
        <w:rFonts w:ascii="Arial" w:hAnsi="Arial"/>
        <w:snapToGrid w:val="0"/>
        <w:sz w:val="16"/>
      </w:rPr>
      <w:t xml:space="preserve">Page </w:t>
    </w:r>
    <w:r w:rsidR="005037F1">
      <w:rPr>
        <w:rFonts w:ascii="Arial" w:hAnsi="Arial"/>
        <w:snapToGrid w:val="0"/>
        <w:sz w:val="16"/>
      </w:rPr>
      <w:fldChar w:fldCharType="begin"/>
    </w:r>
    <w:r w:rsidR="005037F1">
      <w:rPr>
        <w:rFonts w:ascii="Arial" w:hAnsi="Arial"/>
        <w:snapToGrid w:val="0"/>
        <w:sz w:val="16"/>
      </w:rPr>
      <w:instrText xml:space="preserve"> PAGE </w:instrText>
    </w:r>
    <w:r w:rsidR="005037F1">
      <w:rPr>
        <w:rFonts w:ascii="Arial" w:hAnsi="Arial"/>
        <w:snapToGrid w:val="0"/>
        <w:sz w:val="16"/>
      </w:rPr>
      <w:fldChar w:fldCharType="separate"/>
    </w:r>
    <w:r w:rsidR="005037F1">
      <w:rPr>
        <w:rFonts w:ascii="Arial" w:hAnsi="Arial"/>
        <w:snapToGrid w:val="0"/>
        <w:sz w:val="16"/>
      </w:rPr>
      <w:t>1</w:t>
    </w:r>
    <w:r w:rsidR="005037F1">
      <w:rPr>
        <w:rFonts w:ascii="Arial" w:hAnsi="Arial"/>
        <w:snapToGrid w:val="0"/>
        <w:sz w:val="16"/>
      </w:rPr>
      <w:fldChar w:fldCharType="end"/>
    </w:r>
    <w:r w:rsidR="005037F1">
      <w:rPr>
        <w:rFonts w:ascii="Arial" w:hAnsi="Arial"/>
        <w:snapToGrid w:val="0"/>
        <w:sz w:val="16"/>
      </w:rPr>
      <w:t xml:space="preserve"> of </w:t>
    </w:r>
    <w:r w:rsidR="005037F1">
      <w:rPr>
        <w:rFonts w:ascii="Arial" w:hAnsi="Arial"/>
        <w:snapToGrid w:val="0"/>
        <w:sz w:val="16"/>
      </w:rPr>
      <w:fldChar w:fldCharType="begin"/>
    </w:r>
    <w:r w:rsidR="005037F1">
      <w:rPr>
        <w:rFonts w:ascii="Arial" w:hAnsi="Arial"/>
        <w:snapToGrid w:val="0"/>
        <w:sz w:val="16"/>
      </w:rPr>
      <w:instrText xml:space="preserve"> NUMPAGES </w:instrText>
    </w:r>
    <w:r w:rsidR="005037F1">
      <w:rPr>
        <w:rFonts w:ascii="Arial" w:hAnsi="Arial"/>
        <w:snapToGrid w:val="0"/>
        <w:sz w:val="16"/>
      </w:rPr>
      <w:fldChar w:fldCharType="separate"/>
    </w:r>
    <w:r w:rsidR="005037F1">
      <w:rPr>
        <w:rFonts w:ascii="Arial" w:hAnsi="Arial"/>
        <w:snapToGrid w:val="0"/>
        <w:sz w:val="16"/>
      </w:rPr>
      <w:t>2</w:t>
    </w:r>
    <w:r w:rsidR="005037F1">
      <w:rPr>
        <w:rFonts w:ascii="Arial" w:hAnsi="Arial"/>
        <w:snapToGrid w:val="0"/>
        <w:sz w:val="16"/>
      </w:rPr>
      <w:fldChar w:fldCharType="end"/>
    </w:r>
    <w:r w:rsidR="005037F1">
      <w:rPr>
        <w:rFonts w:ascii="Arial" w:hAnsi="Arial"/>
        <w:snapToGrid w:val="0"/>
        <w:sz w:val="16"/>
      </w:rPr>
      <w:t xml:space="preserve">                                                               </w:t>
    </w:r>
  </w:p>
  <w:p w:rsidR="00543992" w:rsidRDefault="00C54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58C" w:rsidRDefault="00C05163">
      <w:r>
        <w:separator/>
      </w:r>
    </w:p>
  </w:footnote>
  <w:footnote w:type="continuationSeparator" w:id="0">
    <w:p w:rsidR="000A458C" w:rsidRDefault="00C05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C76" w:rsidRDefault="00A87C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B71E6"/>
    <w:multiLevelType w:val="singleLevel"/>
    <w:tmpl w:val="7DF21EFE"/>
    <w:lvl w:ilvl="0">
      <w:start w:val="1"/>
      <w:numFmt w:val="bullet"/>
      <w:lvlText w:val=""/>
      <w:lvlJc w:val="left"/>
      <w:pPr>
        <w:tabs>
          <w:tab w:val="num" w:pos="360"/>
        </w:tabs>
        <w:ind w:left="357" w:hanging="357"/>
      </w:pPr>
      <w:rPr>
        <w:rFonts w:ascii="Webdings" w:hAnsi="Webdings" w:hint="default"/>
      </w:rPr>
    </w:lvl>
  </w:abstractNum>
  <w:abstractNum w:abstractNumId="1" w15:restartNumberingAfterBreak="0">
    <w:nsid w:val="36767ABE"/>
    <w:multiLevelType w:val="hybridMultilevel"/>
    <w:tmpl w:val="3D00AC06"/>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72267B94"/>
    <w:multiLevelType w:val="hybridMultilevel"/>
    <w:tmpl w:val="E2FC7E58"/>
    <w:lvl w:ilvl="0" w:tplc="941A24D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7D31DFA"/>
    <w:multiLevelType w:val="hybridMultilevel"/>
    <w:tmpl w:val="759C72A6"/>
    <w:lvl w:ilvl="0" w:tplc="941A24D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B1528E7"/>
    <w:multiLevelType w:val="hybridMultilevel"/>
    <w:tmpl w:val="9D5A23D0"/>
    <w:lvl w:ilvl="0" w:tplc="941A24D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7F1"/>
    <w:rsid w:val="000A458C"/>
    <w:rsid w:val="00143749"/>
    <w:rsid w:val="00205229"/>
    <w:rsid w:val="002B29CF"/>
    <w:rsid w:val="00317838"/>
    <w:rsid w:val="005037F1"/>
    <w:rsid w:val="0062278B"/>
    <w:rsid w:val="006D43B2"/>
    <w:rsid w:val="00704F22"/>
    <w:rsid w:val="007F4FC1"/>
    <w:rsid w:val="00812F28"/>
    <w:rsid w:val="00827699"/>
    <w:rsid w:val="00906124"/>
    <w:rsid w:val="00931F02"/>
    <w:rsid w:val="00A87C76"/>
    <w:rsid w:val="00AA5265"/>
    <w:rsid w:val="00C05163"/>
    <w:rsid w:val="00C54593"/>
    <w:rsid w:val="00D02321"/>
    <w:rsid w:val="00E10FF3"/>
    <w:rsid w:val="00FB46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B40A052D-1C14-4ABD-B542-EA2DE4CA9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37F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B29C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9CF"/>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2B29CF"/>
    <w:pPr>
      <w:spacing w:after="0" w:line="240" w:lineRule="auto"/>
    </w:pPr>
  </w:style>
  <w:style w:type="paragraph" w:styleId="ListParagraph">
    <w:name w:val="List Paragraph"/>
    <w:basedOn w:val="Normal"/>
    <w:uiPriority w:val="34"/>
    <w:qFormat/>
    <w:rsid w:val="005037F1"/>
    <w:pPr>
      <w:ind w:left="720"/>
    </w:pPr>
  </w:style>
  <w:style w:type="character" w:styleId="Hyperlink">
    <w:name w:val="Hyperlink"/>
    <w:basedOn w:val="DefaultParagraphFont"/>
    <w:uiPriority w:val="99"/>
    <w:unhideWhenUsed/>
    <w:rsid w:val="005037F1"/>
    <w:rPr>
      <w:color w:val="0563C1" w:themeColor="hyperlink"/>
      <w:u w:val="single"/>
    </w:rPr>
  </w:style>
  <w:style w:type="paragraph" w:styleId="Footer">
    <w:name w:val="footer"/>
    <w:basedOn w:val="Normal"/>
    <w:link w:val="FooterChar"/>
    <w:uiPriority w:val="99"/>
    <w:unhideWhenUsed/>
    <w:rsid w:val="005037F1"/>
    <w:pPr>
      <w:tabs>
        <w:tab w:val="center" w:pos="4513"/>
        <w:tab w:val="right" w:pos="9026"/>
      </w:tabs>
    </w:pPr>
  </w:style>
  <w:style w:type="character" w:customStyle="1" w:styleId="FooterChar">
    <w:name w:val="Footer Char"/>
    <w:basedOn w:val="DefaultParagraphFont"/>
    <w:link w:val="Footer"/>
    <w:uiPriority w:val="99"/>
    <w:rsid w:val="005037F1"/>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B46ED"/>
    <w:pPr>
      <w:tabs>
        <w:tab w:val="center" w:pos="4513"/>
        <w:tab w:val="right" w:pos="9026"/>
      </w:tabs>
    </w:pPr>
  </w:style>
  <w:style w:type="character" w:customStyle="1" w:styleId="HeaderChar">
    <w:name w:val="Header Char"/>
    <w:basedOn w:val="DefaultParagraphFont"/>
    <w:link w:val="Header"/>
    <w:uiPriority w:val="99"/>
    <w:rsid w:val="00FB46E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wbawshire.vic.gov.au/Plan-and-Build/Planning-permits/Application-Forms-and-Permit-Information/Your-Planning-Permit" TargetMode="External"/><Relationship Id="rId13" Type="http://schemas.openxmlformats.org/officeDocument/2006/relationships/hyperlink" Target="mailto:planning@bawbawshire.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lanning.vic.gov.au/planning-permit-applications/vicsmar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nning-schemes.delwp.vic.gov.au/abou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lanning.vic.gov.au/planning-permit-applications/do-i-need-a-permit" TargetMode="External"/><Relationship Id="rId4" Type="http://schemas.openxmlformats.org/officeDocument/2006/relationships/settings" Target="settings.xml"/><Relationship Id="rId9" Type="http://schemas.openxmlformats.org/officeDocument/2006/relationships/hyperlink" Target="https://www.planning.vic.gov.au/planning-in-victoria/a-guide-to-the-planning-syste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BS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83D27155-BE29-4110-B15E-EECE02074AF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Allen</dc:creator>
  <cp:keywords/>
  <dc:description/>
  <cp:lastModifiedBy>Natalie O'Shea</cp:lastModifiedBy>
  <cp:revision>13</cp:revision>
  <dcterms:created xsi:type="dcterms:W3CDTF">2019-12-09T22:59:00Z</dcterms:created>
  <dcterms:modified xsi:type="dcterms:W3CDTF">2020-01-29T00:20:00Z</dcterms:modified>
</cp:coreProperties>
</file>