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FDF" w:rsidRPr="00F31E73" w:rsidRDefault="00543992" w:rsidP="00FA5FDF">
      <w:pPr>
        <w:tabs>
          <w:tab w:val="left" w:pos="1704"/>
          <w:tab w:val="left" w:pos="8963"/>
        </w:tabs>
        <w:jc w:val="both"/>
        <w:rPr>
          <w:rFonts w:ascii="Arial" w:hAnsi="Arial"/>
          <w:b/>
          <w:color w:val="FF0000"/>
          <w:sz w:val="22"/>
        </w:rPr>
      </w:pPr>
      <w:r w:rsidRPr="005F32AF">
        <w:rPr>
          <w:rFonts w:ascii="Arial" w:hAnsi="Arial"/>
          <w:b/>
          <w:noProof/>
          <w:color w:val="FF0000"/>
          <w:sz w:val="24"/>
          <w:szCs w:val="24"/>
          <w:lang w:eastAsia="en-AU"/>
        </w:rPr>
        <mc:AlternateContent>
          <mc:Choice Requires="wps">
            <w:drawing>
              <wp:anchor distT="0" distB="0" distL="114300" distR="114300" simplePos="0" relativeHeight="251660288" behindDoc="0" locked="0" layoutInCell="1" allowOverlap="1" wp14:anchorId="0235FB1D" wp14:editId="6BEF3F48">
                <wp:simplePos x="0" y="0"/>
                <wp:positionH relativeFrom="column">
                  <wp:posOffset>-16510</wp:posOffset>
                </wp:positionH>
                <wp:positionV relativeFrom="paragraph">
                  <wp:posOffset>194522</wp:posOffset>
                </wp:positionV>
                <wp:extent cx="6045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CB099"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5.3pt" to="474.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" strokecolor="black [3200]" strokeweight=".5pt">
                <v:stroke joinstyle="miter"/>
              </v:line>
            </w:pict>
          </mc:Fallback>
        </mc:AlternateContent>
      </w:r>
      <w:r w:rsidR="00FA5FDF">
        <w:rPr>
          <w:rFonts w:ascii="Arial" w:hAnsi="Arial"/>
          <w:b/>
          <w:sz w:val="24"/>
          <w:szCs w:val="24"/>
        </w:rPr>
        <w:t xml:space="preserve">HERITAGE </w:t>
      </w:r>
      <w:r w:rsidR="00FA5FDF" w:rsidRPr="005F32AF">
        <w:rPr>
          <w:rFonts w:ascii="Arial" w:hAnsi="Arial"/>
          <w:b/>
          <w:sz w:val="24"/>
          <w:szCs w:val="24"/>
        </w:rPr>
        <w:t>OVERLAY - PLANNING APPLICATION CHECKLIST</w:t>
      </w:r>
    </w:p>
    <w:p w:rsidR="00FA5FDF" w:rsidRDefault="00FA5FDF" w:rsidP="00FA5FDF">
      <w:pPr>
        <w:autoSpaceDE w:val="0"/>
        <w:autoSpaceDN w:val="0"/>
        <w:adjustRightInd w:val="0"/>
        <w:rPr>
          <w:rFonts w:ascii="Arial" w:hAnsi="Arial"/>
          <w:sz w:val="21"/>
          <w:szCs w:val="21"/>
        </w:rPr>
      </w:pPr>
      <w:bookmarkStart w:id="0" w:name="_Hlk500514809"/>
      <w:bookmarkStart w:id="1" w:name="_Hlk500926563"/>
      <w:bookmarkStart w:id="2" w:name="_Hlk500758126"/>
    </w:p>
    <w:p w:rsidR="00FA5FDF" w:rsidRDefault="00FA5FDF" w:rsidP="00FA5FDF">
      <w:pPr>
        <w:autoSpaceDE w:val="0"/>
        <w:autoSpaceDN w:val="0"/>
        <w:adjustRightInd w:val="0"/>
        <w:rPr>
          <w:rFonts w:ascii="Arial" w:hAnsi="Arial"/>
          <w:sz w:val="21"/>
          <w:szCs w:val="21"/>
        </w:rPr>
      </w:pPr>
      <w:r>
        <w:rPr>
          <w:rFonts w:ascii="Arial" w:hAnsi="Arial"/>
          <w:sz w:val="21"/>
          <w:szCs w:val="21"/>
        </w:rPr>
        <w:t>A planning permit may be required to develop land in a Heritage Overlay.</w:t>
      </w:r>
      <w:r w:rsidRPr="00F97987">
        <w:rPr>
          <w:rFonts w:ascii="Arial" w:hAnsi="Arial"/>
          <w:sz w:val="21"/>
          <w:szCs w:val="21"/>
        </w:rPr>
        <w:t xml:space="preserve"> </w:t>
      </w:r>
      <w:r w:rsidR="00B45B3B">
        <w:rPr>
          <w:rFonts w:ascii="Arial" w:hAnsi="Arial"/>
          <w:sz w:val="21"/>
          <w:szCs w:val="21"/>
        </w:rPr>
        <w:t>Ask a Council p</w:t>
      </w:r>
      <w:r>
        <w:rPr>
          <w:rFonts w:ascii="Arial" w:hAnsi="Arial"/>
          <w:sz w:val="21"/>
          <w:szCs w:val="21"/>
        </w:rPr>
        <w:t xml:space="preserve">lanner </w:t>
      </w:r>
      <w:bookmarkEnd w:id="0"/>
      <w:r>
        <w:rPr>
          <w:rFonts w:ascii="Arial" w:hAnsi="Arial"/>
          <w:sz w:val="21"/>
          <w:szCs w:val="21"/>
        </w:rPr>
        <w:t>if a planning permit is required.</w:t>
      </w:r>
      <w:r w:rsidRPr="00E67B88">
        <w:rPr>
          <w:rFonts w:ascii="Arial" w:hAnsi="Arial"/>
          <w:sz w:val="21"/>
          <w:szCs w:val="21"/>
        </w:rPr>
        <w:t xml:space="preserve"> </w:t>
      </w:r>
      <w:r>
        <w:rPr>
          <w:rFonts w:ascii="Arial" w:hAnsi="Arial"/>
          <w:sz w:val="21"/>
          <w:szCs w:val="21"/>
        </w:rPr>
        <w:t>These planning permit applications should be</w:t>
      </w:r>
      <w:r>
        <w:rPr>
          <w:rFonts w:ascii="Arial" w:eastAsiaTheme="minorHAnsi" w:hAnsi="Arial" w:cs="Arial"/>
          <w:sz w:val="21"/>
          <w:szCs w:val="21"/>
        </w:rPr>
        <w:t xml:space="preserve"> accompanied </w:t>
      </w:r>
      <w:r w:rsidR="00B50807">
        <w:rPr>
          <w:rFonts w:ascii="Arial" w:eastAsiaTheme="minorHAnsi" w:hAnsi="Arial" w:cs="Arial"/>
          <w:sz w:val="21"/>
          <w:szCs w:val="21"/>
        </w:rPr>
        <w:t>with</w:t>
      </w:r>
      <w:r>
        <w:rPr>
          <w:rFonts w:ascii="Arial" w:hAnsi="Arial"/>
          <w:sz w:val="21"/>
          <w:szCs w:val="21"/>
        </w:rPr>
        <w:t xml:space="preserve"> the following information</w:t>
      </w:r>
      <w:r>
        <w:rPr>
          <w:rFonts w:ascii="Arial" w:eastAsiaTheme="minorHAnsi" w:hAnsi="Arial" w:cs="Arial"/>
          <w:sz w:val="21"/>
          <w:szCs w:val="21"/>
        </w:rPr>
        <w:t>.</w:t>
      </w:r>
    </w:p>
    <w:p w:rsidR="00FA5FDF" w:rsidRDefault="00FA5FDF" w:rsidP="00FA5FDF">
      <w:pPr>
        <w:rPr>
          <w:rFonts w:ascii="Arial" w:hAnsi="Arial"/>
          <w:sz w:val="21"/>
          <w:szCs w:val="21"/>
        </w:rPr>
      </w:pPr>
    </w:p>
    <w:p w:rsidR="00FA5FDF" w:rsidRDefault="00FA5FDF" w:rsidP="00FA5FDF">
      <w:pPr>
        <w:rPr>
          <w:rFonts w:ascii="Arial" w:hAnsi="Arial" w:cs="Arial"/>
          <w:b/>
          <w:sz w:val="21"/>
          <w:szCs w:val="21"/>
        </w:rPr>
      </w:pPr>
      <w:r>
        <w:rPr>
          <w:rFonts w:ascii="Arial" w:hAnsi="Arial" w:cs="Arial"/>
          <w:b/>
          <w:sz w:val="21"/>
          <w:szCs w:val="21"/>
        </w:rPr>
        <w:t>FORMS, FEES AND LEGAL DOCUMENTS</w:t>
      </w:r>
    </w:p>
    <w:p w:rsidR="00FA5FDF" w:rsidRDefault="00543992" w:rsidP="00FA5FDF">
      <w:pPr>
        <w:rPr>
          <w:rFonts w:ascii="Arial" w:hAnsi="Arial" w:cs="Arial"/>
          <w:b/>
          <w:sz w:val="21"/>
          <w:szCs w:val="21"/>
        </w:rPr>
      </w:pPr>
      <w:r w:rsidRPr="005F32AF">
        <w:rPr>
          <w:rFonts w:ascii="Arial" w:hAnsi="Arial"/>
          <w:b/>
          <w:noProof/>
          <w:color w:val="FF0000"/>
          <w:sz w:val="24"/>
          <w:szCs w:val="24"/>
          <w:lang w:eastAsia="en-AU"/>
        </w:rPr>
        <mc:AlternateContent>
          <mc:Choice Requires="wps">
            <w:drawing>
              <wp:anchor distT="0" distB="0" distL="114300" distR="114300" simplePos="0" relativeHeight="251668480" behindDoc="0" locked="0" layoutInCell="1" allowOverlap="1" wp14:anchorId="74E052FB" wp14:editId="5CDC709A">
                <wp:simplePos x="0" y="0"/>
                <wp:positionH relativeFrom="column">
                  <wp:posOffset>-2540</wp:posOffset>
                </wp:positionH>
                <wp:positionV relativeFrom="paragraph">
                  <wp:posOffset>7408</wp:posOffset>
                </wp:positionV>
                <wp:extent cx="6045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A25BF"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pt" to="475.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G3tAEAALcDAAAOAAAAZHJzL2Uyb0RvYy54bWysU02P0zAQvSPxHyzfadIVr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" strokecolor="black [3200]" strokeweight=".5pt">
                <v:stroke joinstyle="miter"/>
              </v:line>
            </w:pict>
          </mc:Fallback>
        </mc:AlternateContent>
      </w:r>
    </w:p>
    <w:p w:rsidR="00917E87" w:rsidRPr="00D43926" w:rsidRDefault="00917E87" w:rsidP="00917E87">
      <w:pPr>
        <w:numPr>
          <w:ilvl w:val="0"/>
          <w:numId w:val="1"/>
        </w:numPr>
        <w:tabs>
          <w:tab w:val="clear" w:pos="360"/>
        </w:tabs>
        <w:ind w:left="360" w:hanging="360"/>
        <w:rPr>
          <w:rFonts w:ascii="Arial" w:hAnsi="Arial"/>
          <w:sz w:val="21"/>
          <w:szCs w:val="21"/>
        </w:rPr>
      </w:pPr>
      <w:bookmarkStart w:id="3" w:name="_Hlk500928862"/>
      <w:r w:rsidRPr="00F26732">
        <w:rPr>
          <w:rFonts w:ascii="Arial" w:hAnsi="Arial"/>
          <w:sz w:val="21"/>
          <w:szCs w:val="21"/>
        </w:rPr>
        <w:t>Complete planning permit application form</w:t>
      </w:r>
      <w:bookmarkEnd w:id="3"/>
      <w:r>
        <w:rPr>
          <w:rFonts w:ascii="Arial" w:hAnsi="Arial"/>
          <w:sz w:val="21"/>
          <w:szCs w:val="21"/>
        </w:rPr>
        <w:t xml:space="preserve"> and p</w:t>
      </w:r>
      <w:r w:rsidRPr="00D43926">
        <w:rPr>
          <w:rFonts w:ascii="Arial" w:hAnsi="Arial"/>
          <w:sz w:val="21"/>
          <w:szCs w:val="21"/>
        </w:rPr>
        <w:t>ay application fee</w:t>
      </w:r>
    </w:p>
    <w:p w:rsidR="00917E87" w:rsidRDefault="00917E87" w:rsidP="00917E87">
      <w:pPr>
        <w:rPr>
          <w:rFonts w:ascii="Arial" w:hAnsi="Arial"/>
          <w:sz w:val="21"/>
          <w:szCs w:val="21"/>
        </w:rPr>
      </w:pPr>
    </w:p>
    <w:p w:rsidR="00A668EA" w:rsidRPr="00D43926" w:rsidRDefault="00A668EA" w:rsidP="00A668EA">
      <w:pPr>
        <w:ind w:left="360"/>
        <w:rPr>
          <w:rStyle w:val="Hyperlink"/>
          <w:rFonts w:ascii="Arial" w:hAnsi="Arial" w:cs="Arial"/>
          <w:sz w:val="21"/>
          <w:szCs w:val="21"/>
        </w:rPr>
      </w:pPr>
      <w:r>
        <w:rPr>
          <w:rFonts w:ascii="Arial" w:hAnsi="Arial" w:cs="Arial"/>
          <w:sz w:val="21"/>
          <w:szCs w:val="21"/>
        </w:rPr>
        <w:t>For</w:t>
      </w:r>
      <w:r w:rsidRPr="00D43926">
        <w:rPr>
          <w:rFonts w:ascii="Arial" w:hAnsi="Arial" w:cs="Arial"/>
          <w:sz w:val="21"/>
          <w:szCs w:val="21"/>
        </w:rPr>
        <w:t xml:space="preserve"> the application form and fee</w:t>
      </w:r>
      <w:r>
        <w:rPr>
          <w:rFonts w:ascii="Arial" w:hAnsi="Arial" w:cs="Arial"/>
          <w:sz w:val="21"/>
          <w:szCs w:val="21"/>
        </w:rPr>
        <w:t xml:space="preserve"> schedule</w:t>
      </w:r>
      <w:r w:rsidRPr="00D43926">
        <w:rPr>
          <w:rFonts w:ascii="Arial" w:hAnsi="Arial" w:cs="Arial"/>
          <w:sz w:val="21"/>
          <w:szCs w:val="21"/>
        </w:rPr>
        <w:t xml:space="preserve"> please refer to </w:t>
      </w:r>
      <w:hyperlink r:id="rId8" w:anchor="section-5" w:history="1">
        <w:r w:rsidRPr="00D43926">
          <w:rPr>
            <w:rStyle w:val="Hyperlink"/>
            <w:rFonts w:ascii="Arial" w:hAnsi="Arial" w:cs="Arial"/>
            <w:sz w:val="21"/>
            <w:szCs w:val="21"/>
          </w:rPr>
          <w:t>https://www.bawbawshire.vic.gov.au/Plan-and-Build/Planning-permits/Application-Forms-and-Permit-Information/Your-Planning-Permit#section-5</w:t>
        </w:r>
      </w:hyperlink>
    </w:p>
    <w:p w:rsidR="00917E87" w:rsidRPr="00F26732" w:rsidRDefault="00917E87" w:rsidP="00917E87">
      <w:pPr>
        <w:rPr>
          <w:rFonts w:ascii="Arial" w:hAnsi="Arial"/>
          <w:sz w:val="21"/>
          <w:szCs w:val="21"/>
        </w:rPr>
      </w:pPr>
    </w:p>
    <w:p w:rsidR="00917E87" w:rsidRDefault="00917E87" w:rsidP="00917E87">
      <w:pPr>
        <w:numPr>
          <w:ilvl w:val="0"/>
          <w:numId w:val="1"/>
        </w:numPr>
        <w:tabs>
          <w:tab w:val="clear" w:pos="360"/>
        </w:tabs>
        <w:ind w:left="360" w:hanging="360"/>
        <w:rPr>
          <w:rFonts w:ascii="Arial" w:hAnsi="Arial"/>
          <w:sz w:val="21"/>
          <w:szCs w:val="21"/>
        </w:rPr>
      </w:pPr>
      <w:r>
        <w:rPr>
          <w:rFonts w:ascii="Arial" w:hAnsi="Arial"/>
          <w:sz w:val="21"/>
          <w:szCs w:val="21"/>
        </w:rPr>
        <w:t>Certificate of Title not more than 60 days old including:</w:t>
      </w:r>
    </w:p>
    <w:p w:rsidR="00917E87" w:rsidRPr="0088778A" w:rsidRDefault="00917E87" w:rsidP="00917E87">
      <w:pPr>
        <w:pStyle w:val="ListParagraph"/>
        <w:numPr>
          <w:ilvl w:val="0"/>
          <w:numId w:val="3"/>
        </w:numPr>
        <w:rPr>
          <w:rFonts w:ascii="Arial" w:hAnsi="Arial"/>
          <w:sz w:val="21"/>
          <w:szCs w:val="21"/>
        </w:rPr>
      </w:pPr>
      <w:r w:rsidRPr="0088778A">
        <w:rPr>
          <w:rFonts w:ascii="Arial" w:hAnsi="Arial"/>
          <w:sz w:val="21"/>
          <w:szCs w:val="21"/>
        </w:rPr>
        <w:t>Plan of Subdivision or Title Plan</w:t>
      </w:r>
    </w:p>
    <w:p w:rsidR="00917E87" w:rsidRPr="0088778A" w:rsidRDefault="00917E87" w:rsidP="00917E87">
      <w:pPr>
        <w:pStyle w:val="ListParagraph"/>
        <w:numPr>
          <w:ilvl w:val="0"/>
          <w:numId w:val="3"/>
        </w:numPr>
        <w:rPr>
          <w:rFonts w:ascii="Arial" w:hAnsi="Arial"/>
          <w:sz w:val="21"/>
          <w:szCs w:val="21"/>
        </w:rPr>
      </w:pPr>
      <w:r w:rsidRPr="0088778A">
        <w:rPr>
          <w:rFonts w:ascii="Arial" w:hAnsi="Arial"/>
          <w:sz w:val="21"/>
          <w:szCs w:val="21"/>
        </w:rPr>
        <w:t>Restrictive Covenants (if any)</w:t>
      </w:r>
    </w:p>
    <w:p w:rsidR="00917E87" w:rsidRPr="0088778A" w:rsidRDefault="00917E87" w:rsidP="00917E87">
      <w:pPr>
        <w:pStyle w:val="ListParagraph"/>
        <w:numPr>
          <w:ilvl w:val="0"/>
          <w:numId w:val="3"/>
        </w:numPr>
        <w:rPr>
          <w:rFonts w:ascii="Arial" w:hAnsi="Arial"/>
          <w:sz w:val="21"/>
          <w:szCs w:val="21"/>
        </w:rPr>
      </w:pPr>
      <w:r w:rsidRPr="0088778A">
        <w:rPr>
          <w:rFonts w:ascii="Arial" w:hAnsi="Arial"/>
          <w:sz w:val="21"/>
          <w:szCs w:val="21"/>
        </w:rPr>
        <w:t>Section 173 Agreements (if any)</w:t>
      </w:r>
    </w:p>
    <w:p w:rsidR="00917E87" w:rsidRDefault="00917E87" w:rsidP="00917E87">
      <w:pPr>
        <w:rPr>
          <w:rFonts w:ascii="Arial" w:hAnsi="Arial" w:cs="Arial"/>
          <w:sz w:val="21"/>
          <w:szCs w:val="21"/>
        </w:rPr>
      </w:pPr>
    </w:p>
    <w:p w:rsidR="00917E87" w:rsidRDefault="00917E87" w:rsidP="00917E87">
      <w:pPr>
        <w:ind w:left="357"/>
        <w:rPr>
          <w:rFonts w:ascii="Arial" w:hAnsi="Arial" w:cs="Arial"/>
          <w:color w:val="0070C0"/>
          <w:sz w:val="21"/>
          <w:szCs w:val="21"/>
          <w:u w:val="single"/>
        </w:rPr>
      </w:pPr>
      <w:r>
        <w:rPr>
          <w:rFonts w:ascii="Arial" w:hAnsi="Arial" w:cs="Arial"/>
          <w:sz w:val="21"/>
          <w:szCs w:val="21"/>
        </w:rPr>
        <w:t>To obtain t</w:t>
      </w:r>
      <w:r w:rsidRPr="00F87815">
        <w:rPr>
          <w:rFonts w:ascii="Arial" w:hAnsi="Arial" w:cs="Arial"/>
          <w:sz w:val="21"/>
          <w:szCs w:val="21"/>
        </w:rPr>
        <w:t>he</w:t>
      </w:r>
      <w:r>
        <w:rPr>
          <w:rFonts w:ascii="Arial" w:hAnsi="Arial" w:cs="Arial"/>
          <w:sz w:val="21"/>
          <w:szCs w:val="21"/>
        </w:rPr>
        <w:t xml:space="preserve"> Certificate of</w:t>
      </w:r>
      <w:r w:rsidRPr="00F87815">
        <w:rPr>
          <w:rFonts w:ascii="Arial" w:hAnsi="Arial" w:cs="Arial"/>
          <w:sz w:val="21"/>
          <w:szCs w:val="21"/>
        </w:rPr>
        <w:t xml:space="preserve"> Title </w:t>
      </w:r>
      <w:r>
        <w:rPr>
          <w:rFonts w:ascii="Arial" w:hAnsi="Arial" w:cs="Arial"/>
          <w:sz w:val="21"/>
          <w:szCs w:val="21"/>
        </w:rPr>
        <w:t>please refer to</w:t>
      </w:r>
      <w:r w:rsidRPr="00F87815">
        <w:rPr>
          <w:rFonts w:ascii="Arial" w:hAnsi="Arial" w:cs="Arial"/>
          <w:sz w:val="21"/>
          <w:szCs w:val="21"/>
        </w:rPr>
        <w:t xml:space="preserve"> </w:t>
      </w:r>
      <w:r w:rsidRPr="00F87815">
        <w:rPr>
          <w:rFonts w:ascii="Arial" w:hAnsi="Arial" w:cs="Arial"/>
          <w:color w:val="0070C0"/>
          <w:sz w:val="21"/>
          <w:szCs w:val="21"/>
          <w:u w:val="single"/>
        </w:rPr>
        <w:t>landata.vic.gov.au</w:t>
      </w:r>
    </w:p>
    <w:p w:rsidR="00FA5FDF" w:rsidRPr="00AD5ACB" w:rsidRDefault="00FA5FDF" w:rsidP="00FA5FDF">
      <w:pPr>
        <w:rPr>
          <w:rFonts w:ascii="Arial" w:hAnsi="Arial"/>
          <w:sz w:val="21"/>
          <w:szCs w:val="21"/>
        </w:rPr>
      </w:pPr>
    </w:p>
    <w:p w:rsidR="00FA5FDF" w:rsidRPr="00AD5ACB" w:rsidRDefault="00543992" w:rsidP="00FA5FDF">
      <w:pPr>
        <w:rPr>
          <w:rFonts w:ascii="Arial" w:hAnsi="Arial"/>
          <w:b/>
          <w:noProof/>
          <w:color w:val="FF0000"/>
          <w:sz w:val="22"/>
          <w:lang w:eastAsia="en-AU"/>
        </w:rPr>
      </w:pPr>
      <w:r w:rsidRPr="005F32AF">
        <w:rPr>
          <w:rFonts w:ascii="Arial" w:hAnsi="Arial"/>
          <w:b/>
          <w:noProof/>
          <w:color w:val="FF0000"/>
          <w:sz w:val="24"/>
          <w:szCs w:val="24"/>
          <w:lang w:eastAsia="en-AU"/>
        </w:rPr>
        <mc:AlternateContent>
          <mc:Choice Requires="wps">
            <w:drawing>
              <wp:anchor distT="0" distB="0" distL="114300" distR="114300" simplePos="0" relativeHeight="251670528" behindDoc="0" locked="0" layoutInCell="1" allowOverlap="1" wp14:anchorId="4F7F206F" wp14:editId="5B0C1BDD">
                <wp:simplePos x="0" y="0"/>
                <wp:positionH relativeFrom="column">
                  <wp:posOffset>-7620</wp:posOffset>
                </wp:positionH>
                <wp:positionV relativeFrom="paragraph">
                  <wp:posOffset>156422</wp:posOffset>
                </wp:positionV>
                <wp:extent cx="60452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598BA"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3pt" to="475.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" strokecolor="black [3200]" strokeweight=".5pt">
                <v:stroke joinstyle="miter"/>
              </v:line>
            </w:pict>
          </mc:Fallback>
        </mc:AlternateContent>
      </w:r>
      <w:r w:rsidR="00FA5FDF" w:rsidRPr="00AD5ACB">
        <w:rPr>
          <w:rFonts w:ascii="Arial" w:hAnsi="Arial"/>
          <w:b/>
          <w:sz w:val="21"/>
          <w:szCs w:val="21"/>
        </w:rPr>
        <w:t>PLANS</w:t>
      </w:r>
      <w:r w:rsidR="00FA5FDF">
        <w:rPr>
          <w:rFonts w:ascii="Arial" w:hAnsi="Arial"/>
          <w:b/>
          <w:noProof/>
          <w:color w:val="FF0000"/>
          <w:sz w:val="22"/>
          <w:lang w:eastAsia="en-AU"/>
        </w:rPr>
        <w:t xml:space="preserve"> </w:t>
      </w:r>
    </w:p>
    <w:p w:rsidR="00FA5FDF" w:rsidRDefault="00FA5FDF" w:rsidP="00FA5FDF">
      <w:pPr>
        <w:rPr>
          <w:rFonts w:ascii="Arial" w:hAnsi="Arial"/>
          <w:sz w:val="21"/>
          <w:szCs w:val="21"/>
        </w:rPr>
      </w:pPr>
      <w:bookmarkStart w:id="4" w:name="_Hlk500144749"/>
      <w:bookmarkStart w:id="5" w:name="_Hlk499025057"/>
      <w:bookmarkStart w:id="6" w:name="_Hlk499025279"/>
      <w:bookmarkStart w:id="7" w:name="_Hlk499545853"/>
      <w:bookmarkStart w:id="8" w:name="_Hlk500947274"/>
      <w:bookmarkEnd w:id="1"/>
      <w:bookmarkEnd w:id="2"/>
    </w:p>
    <w:p w:rsidR="00FA5FDF" w:rsidRPr="00BE6427" w:rsidRDefault="00FA5FDF" w:rsidP="00FA5FDF">
      <w:pPr>
        <w:numPr>
          <w:ilvl w:val="0"/>
          <w:numId w:val="1"/>
        </w:numPr>
        <w:tabs>
          <w:tab w:val="clear" w:pos="360"/>
        </w:tabs>
        <w:ind w:left="426" w:hanging="360"/>
        <w:rPr>
          <w:rFonts w:ascii="Arial" w:hAnsi="Arial"/>
          <w:sz w:val="21"/>
          <w:szCs w:val="21"/>
        </w:rPr>
      </w:pPr>
      <w:bookmarkStart w:id="9" w:name="_Hlk500928661"/>
      <w:r w:rsidRPr="00BE6427">
        <w:rPr>
          <w:rFonts w:ascii="Arial" w:hAnsi="Arial"/>
          <w:sz w:val="21"/>
          <w:szCs w:val="21"/>
        </w:rPr>
        <w:t>Site Plan</w:t>
      </w:r>
      <w:r>
        <w:rPr>
          <w:rFonts w:ascii="Arial" w:hAnsi="Arial"/>
          <w:sz w:val="21"/>
          <w:szCs w:val="21"/>
        </w:rPr>
        <w:t xml:space="preserve"> including:</w:t>
      </w:r>
    </w:p>
    <w:p w:rsidR="00FA5FDF" w:rsidRDefault="00FA5FDF" w:rsidP="00FA5FDF">
      <w:pPr>
        <w:pStyle w:val="ListParagraph"/>
        <w:numPr>
          <w:ilvl w:val="0"/>
          <w:numId w:val="3"/>
        </w:numPr>
        <w:ind w:left="851"/>
        <w:rPr>
          <w:rFonts w:ascii="Arial" w:hAnsi="Arial"/>
          <w:sz w:val="21"/>
          <w:szCs w:val="21"/>
        </w:rPr>
      </w:pPr>
      <w:r>
        <w:rPr>
          <w:rFonts w:ascii="Arial" w:hAnsi="Arial"/>
          <w:sz w:val="21"/>
          <w:szCs w:val="21"/>
        </w:rPr>
        <w:t>Drawn to scale</w:t>
      </w:r>
    </w:p>
    <w:p w:rsidR="00FA5FDF" w:rsidRPr="000B3363" w:rsidRDefault="00FA5FDF" w:rsidP="00FA5FDF">
      <w:pPr>
        <w:pStyle w:val="ListParagraph"/>
        <w:numPr>
          <w:ilvl w:val="0"/>
          <w:numId w:val="3"/>
        </w:numPr>
        <w:ind w:left="851"/>
        <w:rPr>
          <w:rFonts w:ascii="Arial" w:hAnsi="Arial"/>
          <w:sz w:val="21"/>
          <w:szCs w:val="21"/>
        </w:rPr>
      </w:pPr>
      <w:r w:rsidRPr="000B3363">
        <w:rPr>
          <w:rFonts w:ascii="Arial" w:hAnsi="Arial"/>
          <w:sz w:val="21"/>
          <w:szCs w:val="21"/>
        </w:rPr>
        <w:t>North point</w:t>
      </w:r>
    </w:p>
    <w:p w:rsidR="00FA5FDF" w:rsidRPr="00E604F2" w:rsidRDefault="00FA5FDF" w:rsidP="00FA5FDF">
      <w:pPr>
        <w:pStyle w:val="ListParagraph"/>
        <w:numPr>
          <w:ilvl w:val="0"/>
          <w:numId w:val="3"/>
        </w:numPr>
        <w:ind w:left="851"/>
        <w:rPr>
          <w:rFonts w:ascii="Arial" w:hAnsi="Arial"/>
          <w:sz w:val="21"/>
          <w:szCs w:val="21"/>
        </w:rPr>
      </w:pPr>
      <w:r w:rsidRPr="00E604F2">
        <w:rPr>
          <w:rFonts w:ascii="Arial" w:hAnsi="Arial"/>
          <w:sz w:val="21"/>
          <w:szCs w:val="21"/>
        </w:rPr>
        <w:t>Boundaries and dimensions of the site</w:t>
      </w:r>
    </w:p>
    <w:p w:rsidR="00FA5FDF" w:rsidRPr="00E604F2" w:rsidRDefault="00FA5FDF" w:rsidP="00FA5FDF">
      <w:pPr>
        <w:pStyle w:val="ListParagraph"/>
        <w:numPr>
          <w:ilvl w:val="0"/>
          <w:numId w:val="3"/>
        </w:numPr>
        <w:ind w:left="851"/>
        <w:rPr>
          <w:rFonts w:ascii="Arial" w:hAnsi="Arial"/>
          <w:sz w:val="21"/>
          <w:szCs w:val="21"/>
        </w:rPr>
      </w:pPr>
      <w:r w:rsidRPr="00E604F2">
        <w:rPr>
          <w:rFonts w:ascii="Arial" w:hAnsi="Arial"/>
          <w:sz w:val="21"/>
          <w:szCs w:val="21"/>
        </w:rPr>
        <w:t xml:space="preserve">Relevant ground levels including any </w:t>
      </w:r>
      <w:r>
        <w:rPr>
          <w:rFonts w:ascii="Arial" w:hAnsi="Arial"/>
          <w:sz w:val="21"/>
          <w:szCs w:val="21"/>
        </w:rPr>
        <w:t xml:space="preserve">proposed </w:t>
      </w:r>
      <w:r w:rsidRPr="00E604F2">
        <w:rPr>
          <w:rFonts w:ascii="Arial" w:hAnsi="Arial"/>
          <w:sz w:val="21"/>
          <w:szCs w:val="21"/>
        </w:rPr>
        <w:t>earthworks (cut and fill)</w:t>
      </w:r>
    </w:p>
    <w:p w:rsidR="00FA5FDF" w:rsidRPr="00E604F2" w:rsidRDefault="00FA5FDF" w:rsidP="00FA5FDF">
      <w:pPr>
        <w:pStyle w:val="ListParagraph"/>
        <w:numPr>
          <w:ilvl w:val="0"/>
          <w:numId w:val="3"/>
        </w:numPr>
        <w:ind w:left="851"/>
        <w:rPr>
          <w:rFonts w:ascii="Arial" w:hAnsi="Arial"/>
          <w:sz w:val="21"/>
          <w:szCs w:val="21"/>
        </w:rPr>
      </w:pPr>
      <w:r w:rsidRPr="00E604F2">
        <w:rPr>
          <w:rFonts w:ascii="Arial" w:hAnsi="Arial"/>
          <w:sz w:val="21"/>
          <w:szCs w:val="21"/>
        </w:rPr>
        <w:t>Existing or proposed easements and services</w:t>
      </w:r>
    </w:p>
    <w:p w:rsidR="00FA5FDF" w:rsidRDefault="00FA5FDF" w:rsidP="00FA5FDF">
      <w:pPr>
        <w:pStyle w:val="ListParagraph"/>
        <w:numPr>
          <w:ilvl w:val="0"/>
          <w:numId w:val="3"/>
        </w:numPr>
        <w:ind w:left="851"/>
        <w:rPr>
          <w:rFonts w:ascii="Arial" w:hAnsi="Arial"/>
          <w:sz w:val="21"/>
          <w:szCs w:val="21"/>
        </w:rPr>
      </w:pPr>
      <w:r w:rsidRPr="00075647">
        <w:rPr>
          <w:rFonts w:ascii="Arial" w:hAnsi="Arial"/>
          <w:sz w:val="21"/>
          <w:szCs w:val="21"/>
        </w:rPr>
        <w:t>Location and layout of existing and proposed buildings and works including setbacks to boundaries</w:t>
      </w:r>
    </w:p>
    <w:p w:rsidR="00FA5FDF" w:rsidRPr="00075647" w:rsidRDefault="00FA5FDF" w:rsidP="00FA5FDF">
      <w:pPr>
        <w:pStyle w:val="ListParagraph"/>
        <w:numPr>
          <w:ilvl w:val="0"/>
          <w:numId w:val="3"/>
        </w:numPr>
        <w:ind w:left="851"/>
        <w:rPr>
          <w:rFonts w:ascii="Arial" w:hAnsi="Arial"/>
          <w:sz w:val="21"/>
          <w:szCs w:val="21"/>
        </w:rPr>
      </w:pPr>
      <w:r w:rsidRPr="00075647">
        <w:rPr>
          <w:rFonts w:ascii="Arial" w:hAnsi="Arial"/>
          <w:sz w:val="21"/>
          <w:szCs w:val="21"/>
        </w:rPr>
        <w:t>All existing and proposed fences including location, height and materials</w:t>
      </w:r>
    </w:p>
    <w:p w:rsidR="00FA5FDF" w:rsidRDefault="00FA5FDF" w:rsidP="00FA5FDF">
      <w:pPr>
        <w:pStyle w:val="ListParagraph"/>
        <w:numPr>
          <w:ilvl w:val="0"/>
          <w:numId w:val="3"/>
        </w:numPr>
        <w:ind w:left="851"/>
        <w:rPr>
          <w:rFonts w:ascii="Arial" w:hAnsi="Arial"/>
          <w:sz w:val="21"/>
          <w:szCs w:val="21"/>
        </w:rPr>
      </w:pPr>
      <w:r w:rsidRPr="00075647">
        <w:rPr>
          <w:rFonts w:ascii="Arial" w:hAnsi="Arial"/>
          <w:sz w:val="21"/>
          <w:szCs w:val="21"/>
        </w:rPr>
        <w:t>Garden area</w:t>
      </w:r>
      <w:r>
        <w:rPr>
          <w:rFonts w:ascii="Arial" w:hAnsi="Arial"/>
          <w:sz w:val="21"/>
          <w:szCs w:val="21"/>
        </w:rPr>
        <w:t>*</w:t>
      </w:r>
      <w:r w:rsidRPr="00075647">
        <w:rPr>
          <w:rFonts w:ascii="Arial" w:hAnsi="Arial"/>
          <w:sz w:val="21"/>
          <w:szCs w:val="21"/>
        </w:rPr>
        <w:t xml:space="preserve"> including dimensions </w:t>
      </w:r>
    </w:p>
    <w:p w:rsidR="00FA5FDF" w:rsidRPr="00E67B88" w:rsidRDefault="00FA5FDF" w:rsidP="00FA5FDF">
      <w:pPr>
        <w:pStyle w:val="ListParagraph"/>
        <w:numPr>
          <w:ilvl w:val="0"/>
          <w:numId w:val="3"/>
        </w:numPr>
        <w:ind w:left="851"/>
        <w:rPr>
          <w:rFonts w:ascii="Arial" w:hAnsi="Arial"/>
          <w:sz w:val="21"/>
          <w:szCs w:val="21"/>
        </w:rPr>
      </w:pPr>
      <w:r w:rsidRPr="00075647">
        <w:rPr>
          <w:rFonts w:ascii="Arial" w:hAnsi="Arial"/>
          <w:sz w:val="21"/>
          <w:szCs w:val="21"/>
        </w:rPr>
        <w:t xml:space="preserve">Existing and proposed </w:t>
      </w:r>
      <w:r>
        <w:rPr>
          <w:rFonts w:ascii="Arial" w:hAnsi="Arial"/>
          <w:sz w:val="21"/>
          <w:szCs w:val="21"/>
        </w:rPr>
        <w:t xml:space="preserve">trees and </w:t>
      </w:r>
      <w:r w:rsidRPr="00075647">
        <w:rPr>
          <w:rFonts w:ascii="Arial" w:hAnsi="Arial"/>
          <w:sz w:val="21"/>
          <w:szCs w:val="21"/>
        </w:rPr>
        <w:t>landscape areas</w:t>
      </w:r>
    </w:p>
    <w:p w:rsidR="00FA5FDF" w:rsidRDefault="00FA5FDF" w:rsidP="00FA5FDF">
      <w:pPr>
        <w:pStyle w:val="ListParagraph"/>
        <w:numPr>
          <w:ilvl w:val="0"/>
          <w:numId w:val="3"/>
        </w:numPr>
        <w:ind w:left="851"/>
        <w:rPr>
          <w:rFonts w:ascii="Arial" w:hAnsi="Arial"/>
          <w:sz w:val="21"/>
          <w:szCs w:val="21"/>
        </w:rPr>
      </w:pPr>
      <w:r w:rsidRPr="00E604F2">
        <w:rPr>
          <w:rFonts w:ascii="Arial" w:hAnsi="Arial"/>
          <w:sz w:val="21"/>
          <w:szCs w:val="21"/>
        </w:rPr>
        <w:t>Location and use of buildings on adjoining land</w:t>
      </w:r>
    </w:p>
    <w:p w:rsidR="00FA5FDF" w:rsidRPr="00E604F2" w:rsidRDefault="00FA5FDF" w:rsidP="00FA5FDF">
      <w:pPr>
        <w:pStyle w:val="ListParagraph"/>
        <w:ind w:left="851"/>
        <w:rPr>
          <w:rFonts w:ascii="Arial" w:hAnsi="Arial"/>
          <w:sz w:val="21"/>
          <w:szCs w:val="21"/>
        </w:rPr>
      </w:pPr>
    </w:p>
    <w:p w:rsidR="00FA5FDF" w:rsidRDefault="00FA5FDF" w:rsidP="00FA5FDF">
      <w:pPr>
        <w:numPr>
          <w:ilvl w:val="0"/>
          <w:numId w:val="1"/>
        </w:numPr>
        <w:tabs>
          <w:tab w:val="clear" w:pos="360"/>
        </w:tabs>
        <w:ind w:left="426" w:hanging="360"/>
        <w:rPr>
          <w:rFonts w:ascii="Arial" w:hAnsi="Arial"/>
          <w:sz w:val="21"/>
          <w:szCs w:val="21"/>
        </w:rPr>
      </w:pPr>
      <w:bookmarkStart w:id="10" w:name="_Hlk499025635"/>
      <w:bookmarkStart w:id="11" w:name="_Hlk499025626"/>
      <w:bookmarkEnd w:id="4"/>
      <w:bookmarkEnd w:id="5"/>
      <w:bookmarkEnd w:id="6"/>
      <w:bookmarkEnd w:id="7"/>
      <w:bookmarkEnd w:id="8"/>
      <w:bookmarkEnd w:id="9"/>
      <w:r>
        <w:rPr>
          <w:rFonts w:ascii="Arial" w:hAnsi="Arial"/>
          <w:sz w:val="21"/>
          <w:szCs w:val="21"/>
        </w:rPr>
        <w:t>Floor plan</w:t>
      </w:r>
      <w:r w:rsidR="003A1769">
        <w:rPr>
          <w:rFonts w:ascii="Arial" w:hAnsi="Arial"/>
          <w:sz w:val="21"/>
          <w:szCs w:val="21"/>
        </w:rPr>
        <w:t xml:space="preserve"> </w:t>
      </w:r>
      <w:r>
        <w:rPr>
          <w:rFonts w:ascii="Arial" w:hAnsi="Arial"/>
          <w:sz w:val="21"/>
          <w:szCs w:val="21"/>
        </w:rPr>
        <w:t>including:</w:t>
      </w:r>
    </w:p>
    <w:p w:rsidR="00FA5FDF" w:rsidRPr="000B3363" w:rsidRDefault="00FA5FDF" w:rsidP="00FA5FDF">
      <w:pPr>
        <w:pStyle w:val="ListParagraph"/>
        <w:numPr>
          <w:ilvl w:val="0"/>
          <w:numId w:val="3"/>
        </w:numPr>
        <w:ind w:left="851"/>
        <w:rPr>
          <w:rFonts w:ascii="Arial" w:hAnsi="Arial"/>
          <w:sz w:val="21"/>
          <w:szCs w:val="21"/>
        </w:rPr>
      </w:pPr>
      <w:r>
        <w:rPr>
          <w:rFonts w:ascii="Arial" w:hAnsi="Arial"/>
          <w:sz w:val="21"/>
          <w:szCs w:val="21"/>
        </w:rPr>
        <w:t>Drawn to scale</w:t>
      </w:r>
    </w:p>
    <w:p w:rsidR="00FA5FDF" w:rsidRPr="000B3363" w:rsidRDefault="00FA5FDF" w:rsidP="00FA5FDF">
      <w:pPr>
        <w:pStyle w:val="ListParagraph"/>
        <w:numPr>
          <w:ilvl w:val="0"/>
          <w:numId w:val="3"/>
        </w:numPr>
        <w:ind w:left="851"/>
        <w:rPr>
          <w:rFonts w:ascii="Arial" w:hAnsi="Arial"/>
          <w:sz w:val="21"/>
          <w:szCs w:val="21"/>
        </w:rPr>
      </w:pPr>
      <w:r>
        <w:rPr>
          <w:rFonts w:ascii="Arial" w:hAnsi="Arial"/>
          <w:sz w:val="21"/>
          <w:szCs w:val="21"/>
        </w:rPr>
        <w:t>North point</w:t>
      </w:r>
    </w:p>
    <w:p w:rsidR="00FA5FDF" w:rsidRDefault="00FA5FDF" w:rsidP="00FA5FDF">
      <w:pPr>
        <w:pStyle w:val="ListParagraph"/>
        <w:numPr>
          <w:ilvl w:val="0"/>
          <w:numId w:val="3"/>
        </w:numPr>
        <w:ind w:left="851"/>
        <w:rPr>
          <w:rFonts w:ascii="Arial" w:hAnsi="Arial"/>
          <w:sz w:val="21"/>
          <w:szCs w:val="21"/>
        </w:rPr>
      </w:pPr>
      <w:r>
        <w:rPr>
          <w:rFonts w:ascii="Arial" w:hAnsi="Arial"/>
          <w:sz w:val="21"/>
          <w:szCs w:val="21"/>
        </w:rPr>
        <w:t>Existing and proposed building layout including dimensions and floor areas</w:t>
      </w:r>
    </w:p>
    <w:p w:rsidR="00FA5FDF" w:rsidRPr="005A3024" w:rsidRDefault="00FA5FDF" w:rsidP="00FA5FDF">
      <w:pPr>
        <w:pStyle w:val="ListParagraph"/>
        <w:ind w:left="0"/>
        <w:rPr>
          <w:rFonts w:ascii="Arial" w:hAnsi="Arial"/>
          <w:sz w:val="21"/>
          <w:szCs w:val="21"/>
        </w:rPr>
      </w:pPr>
    </w:p>
    <w:p w:rsidR="00FA5FDF" w:rsidRPr="00B554FE" w:rsidRDefault="00FA5FDF" w:rsidP="00FA5FDF">
      <w:pPr>
        <w:numPr>
          <w:ilvl w:val="0"/>
          <w:numId w:val="1"/>
        </w:numPr>
        <w:tabs>
          <w:tab w:val="clear" w:pos="360"/>
        </w:tabs>
        <w:ind w:left="426" w:hanging="360"/>
        <w:rPr>
          <w:rFonts w:ascii="Arial" w:hAnsi="Arial"/>
          <w:sz w:val="21"/>
          <w:szCs w:val="21"/>
        </w:rPr>
      </w:pPr>
      <w:r>
        <w:rPr>
          <w:rFonts w:ascii="Arial" w:hAnsi="Arial"/>
          <w:sz w:val="21"/>
          <w:szCs w:val="21"/>
        </w:rPr>
        <w:t xml:space="preserve">Elevation </w:t>
      </w:r>
      <w:r w:rsidRPr="00B554FE">
        <w:rPr>
          <w:rFonts w:ascii="Arial" w:hAnsi="Arial"/>
          <w:sz w:val="21"/>
          <w:szCs w:val="21"/>
        </w:rPr>
        <w:t>Plan including</w:t>
      </w:r>
      <w:r>
        <w:rPr>
          <w:rFonts w:ascii="Arial" w:hAnsi="Arial"/>
          <w:sz w:val="21"/>
          <w:szCs w:val="21"/>
        </w:rPr>
        <w:t>:</w:t>
      </w:r>
      <w:r w:rsidRPr="00B554FE">
        <w:rPr>
          <w:rFonts w:ascii="Arial" w:hAnsi="Arial"/>
          <w:sz w:val="21"/>
          <w:szCs w:val="21"/>
        </w:rPr>
        <w:t xml:space="preserve"> </w:t>
      </w:r>
    </w:p>
    <w:p w:rsidR="00FA5FDF" w:rsidRDefault="00FA5FDF" w:rsidP="00FA5FDF">
      <w:pPr>
        <w:pStyle w:val="ListParagraph"/>
        <w:numPr>
          <w:ilvl w:val="0"/>
          <w:numId w:val="3"/>
        </w:numPr>
        <w:ind w:left="851"/>
        <w:rPr>
          <w:rFonts w:ascii="Arial" w:hAnsi="Arial"/>
          <w:sz w:val="21"/>
          <w:szCs w:val="21"/>
        </w:rPr>
      </w:pPr>
      <w:r>
        <w:rPr>
          <w:rFonts w:ascii="Arial" w:hAnsi="Arial"/>
          <w:sz w:val="21"/>
          <w:szCs w:val="21"/>
        </w:rPr>
        <w:t>Drawn to scale</w:t>
      </w:r>
    </w:p>
    <w:p w:rsidR="00FA5FDF" w:rsidRPr="000B3363" w:rsidRDefault="00FA5FDF" w:rsidP="00FA5FDF">
      <w:pPr>
        <w:pStyle w:val="ListParagraph"/>
        <w:numPr>
          <w:ilvl w:val="0"/>
          <w:numId w:val="3"/>
        </w:numPr>
        <w:ind w:left="851"/>
        <w:rPr>
          <w:rFonts w:ascii="Arial" w:hAnsi="Arial"/>
          <w:sz w:val="21"/>
          <w:szCs w:val="21"/>
        </w:rPr>
      </w:pPr>
      <w:r w:rsidRPr="000B3363">
        <w:rPr>
          <w:rFonts w:ascii="Arial" w:hAnsi="Arial"/>
          <w:sz w:val="21"/>
          <w:szCs w:val="21"/>
        </w:rPr>
        <w:t>Maximum height of buildings and works from natural ground level</w:t>
      </w:r>
    </w:p>
    <w:p w:rsidR="00FA5FDF" w:rsidRDefault="00FA5FDF" w:rsidP="00FA5FDF">
      <w:pPr>
        <w:pStyle w:val="ListParagraph"/>
        <w:numPr>
          <w:ilvl w:val="0"/>
          <w:numId w:val="3"/>
        </w:numPr>
        <w:ind w:left="851"/>
        <w:rPr>
          <w:rFonts w:ascii="Arial" w:hAnsi="Arial"/>
          <w:sz w:val="21"/>
          <w:szCs w:val="21"/>
        </w:rPr>
      </w:pPr>
      <w:r w:rsidRPr="000B3363">
        <w:rPr>
          <w:rFonts w:ascii="Arial" w:hAnsi="Arial"/>
          <w:sz w:val="21"/>
          <w:szCs w:val="21"/>
        </w:rPr>
        <w:t xml:space="preserve">Colours and materials of buildings </w:t>
      </w:r>
    </w:p>
    <w:p w:rsidR="00FA5FDF" w:rsidRDefault="00FA5FDF" w:rsidP="00FA5FDF">
      <w:pPr>
        <w:spacing w:after="20"/>
        <w:rPr>
          <w:rFonts w:ascii="Arial" w:hAnsi="Arial"/>
          <w:sz w:val="21"/>
          <w:szCs w:val="21"/>
        </w:rPr>
      </w:pPr>
    </w:p>
    <w:p w:rsidR="00FA5FDF" w:rsidRDefault="00FA5FDF" w:rsidP="00FA5FDF">
      <w:pPr>
        <w:rPr>
          <w:rFonts w:ascii="Arial" w:hAnsi="Arial"/>
          <w:sz w:val="21"/>
          <w:szCs w:val="21"/>
        </w:rPr>
      </w:pPr>
      <w:r w:rsidRPr="005B7DAB">
        <w:rPr>
          <w:rFonts w:ascii="Arial" w:hAnsi="Arial"/>
          <w:b/>
          <w:sz w:val="21"/>
          <w:szCs w:val="21"/>
        </w:rPr>
        <w:t>REPORTS</w:t>
      </w:r>
    </w:p>
    <w:p w:rsidR="00FA5FDF" w:rsidRPr="005B7DAB" w:rsidRDefault="00543992" w:rsidP="00FA5FDF">
      <w:pPr>
        <w:rPr>
          <w:rFonts w:ascii="Arial" w:hAnsi="Arial"/>
          <w:sz w:val="21"/>
          <w:szCs w:val="21"/>
        </w:rPr>
      </w:pPr>
      <w:r w:rsidRPr="005F32AF">
        <w:rPr>
          <w:rFonts w:ascii="Arial" w:hAnsi="Arial"/>
          <w:b/>
          <w:noProof/>
          <w:color w:val="FF0000"/>
          <w:sz w:val="24"/>
          <w:szCs w:val="24"/>
          <w:lang w:eastAsia="en-AU"/>
        </w:rPr>
        <mc:AlternateContent>
          <mc:Choice Requires="wps">
            <w:drawing>
              <wp:anchor distT="0" distB="0" distL="114300" distR="114300" simplePos="0" relativeHeight="251672576" behindDoc="0" locked="0" layoutInCell="1" allowOverlap="1" wp14:anchorId="4F7F206F" wp14:editId="5B0C1BDD">
                <wp:simplePos x="0" y="0"/>
                <wp:positionH relativeFrom="column">
                  <wp:posOffset>0</wp:posOffset>
                </wp:positionH>
                <wp:positionV relativeFrom="paragraph">
                  <wp:posOffset>11430</wp:posOffset>
                </wp:positionV>
                <wp:extent cx="60452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AA36A"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4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" strokecolor="black [3200]" strokeweight=".5pt">
                <v:stroke joinstyle="miter"/>
              </v:line>
            </w:pict>
          </mc:Fallback>
        </mc:AlternateContent>
      </w:r>
    </w:p>
    <w:p w:rsidR="00FA5FDF" w:rsidRDefault="00FA5FDF" w:rsidP="00FA5FDF">
      <w:pPr>
        <w:numPr>
          <w:ilvl w:val="0"/>
          <w:numId w:val="1"/>
        </w:numPr>
        <w:tabs>
          <w:tab w:val="clear" w:pos="360"/>
        </w:tabs>
        <w:ind w:left="426" w:hanging="360"/>
        <w:rPr>
          <w:rFonts w:ascii="Arial" w:hAnsi="Arial"/>
          <w:sz w:val="21"/>
          <w:szCs w:val="21"/>
        </w:rPr>
      </w:pPr>
      <w:r w:rsidRPr="0088778A">
        <w:rPr>
          <w:rFonts w:ascii="Arial" w:hAnsi="Arial"/>
          <w:sz w:val="21"/>
          <w:szCs w:val="21"/>
        </w:rPr>
        <w:t>Written response</w:t>
      </w:r>
      <w:r w:rsidR="006565E4">
        <w:rPr>
          <w:rFonts w:ascii="Arial" w:hAnsi="Arial"/>
          <w:sz w:val="21"/>
          <w:szCs w:val="21"/>
        </w:rPr>
        <w:t xml:space="preserve"> </w:t>
      </w:r>
      <w:r w:rsidR="0085223A">
        <w:rPr>
          <w:rFonts w:ascii="Arial" w:hAnsi="Arial"/>
          <w:sz w:val="21"/>
          <w:szCs w:val="21"/>
        </w:rPr>
        <w:t>about</w:t>
      </w:r>
      <w:r w:rsidR="006565E4">
        <w:rPr>
          <w:rFonts w:ascii="Arial" w:hAnsi="Arial"/>
          <w:sz w:val="21"/>
          <w:szCs w:val="21"/>
        </w:rPr>
        <w:t xml:space="preserve"> the proposal</w:t>
      </w:r>
      <w:r>
        <w:rPr>
          <w:rFonts w:ascii="Arial" w:hAnsi="Arial"/>
          <w:sz w:val="21"/>
          <w:szCs w:val="21"/>
        </w:rPr>
        <w:t xml:space="preserve"> </w:t>
      </w:r>
      <w:r w:rsidR="008C5D0A">
        <w:rPr>
          <w:rFonts w:ascii="Arial" w:hAnsi="Arial"/>
          <w:sz w:val="21"/>
          <w:szCs w:val="21"/>
        </w:rPr>
        <w:t>including</w:t>
      </w:r>
      <w:r w:rsidR="0085223A">
        <w:rPr>
          <w:rFonts w:ascii="Arial" w:hAnsi="Arial"/>
          <w:sz w:val="21"/>
          <w:szCs w:val="21"/>
        </w:rPr>
        <w:t xml:space="preserve"> (but not limited to)</w:t>
      </w:r>
      <w:r>
        <w:rPr>
          <w:rFonts w:ascii="Arial" w:hAnsi="Arial"/>
          <w:sz w:val="21"/>
          <w:szCs w:val="21"/>
        </w:rPr>
        <w:t>:</w:t>
      </w:r>
    </w:p>
    <w:p w:rsidR="00F94172" w:rsidRDefault="00FA5FDF" w:rsidP="00F94172">
      <w:pPr>
        <w:pStyle w:val="ListParagraph"/>
        <w:numPr>
          <w:ilvl w:val="0"/>
          <w:numId w:val="3"/>
        </w:numPr>
        <w:ind w:left="851"/>
        <w:rPr>
          <w:rFonts w:ascii="Arial" w:hAnsi="Arial"/>
          <w:sz w:val="21"/>
          <w:szCs w:val="21"/>
        </w:rPr>
      </w:pPr>
      <w:r>
        <w:rPr>
          <w:rFonts w:ascii="Arial" w:hAnsi="Arial"/>
          <w:sz w:val="21"/>
          <w:szCs w:val="21"/>
        </w:rPr>
        <w:t xml:space="preserve">How </w:t>
      </w:r>
      <w:r w:rsidRPr="0087242F">
        <w:rPr>
          <w:rFonts w:ascii="Arial" w:hAnsi="Arial"/>
          <w:sz w:val="21"/>
          <w:szCs w:val="21"/>
        </w:rPr>
        <w:t>heritage values have been protected and/or incorporated into the development</w:t>
      </w:r>
    </w:p>
    <w:p w:rsidR="00F94172" w:rsidRDefault="00CA07CA" w:rsidP="00F94172">
      <w:pPr>
        <w:pStyle w:val="ListParagraph"/>
        <w:numPr>
          <w:ilvl w:val="0"/>
          <w:numId w:val="3"/>
        </w:numPr>
        <w:ind w:left="851"/>
        <w:rPr>
          <w:rFonts w:ascii="Arial" w:hAnsi="Arial"/>
          <w:sz w:val="21"/>
          <w:szCs w:val="21"/>
        </w:rPr>
      </w:pPr>
      <w:r>
        <w:rPr>
          <w:rFonts w:ascii="Arial" w:hAnsi="Arial"/>
          <w:sz w:val="21"/>
          <w:szCs w:val="21"/>
        </w:rPr>
        <w:t>Satisfying</w:t>
      </w:r>
      <w:r w:rsidR="008C5D0A">
        <w:rPr>
          <w:rFonts w:ascii="Arial" w:hAnsi="Arial"/>
          <w:sz w:val="21"/>
          <w:szCs w:val="21"/>
        </w:rPr>
        <w:t xml:space="preserve"> the z</w:t>
      </w:r>
      <w:r w:rsidR="00FA5FDF" w:rsidRPr="00F94172">
        <w:rPr>
          <w:rFonts w:ascii="Arial" w:hAnsi="Arial"/>
          <w:sz w:val="21"/>
          <w:szCs w:val="21"/>
        </w:rPr>
        <w:t xml:space="preserve">one, overlays and other relevant provisions of the planning scheme. </w:t>
      </w:r>
    </w:p>
    <w:p w:rsidR="00F94172" w:rsidRDefault="00F94172" w:rsidP="00F94172">
      <w:pPr>
        <w:rPr>
          <w:rFonts w:ascii="Arial" w:hAnsi="Arial"/>
          <w:sz w:val="21"/>
          <w:szCs w:val="21"/>
        </w:rPr>
      </w:pPr>
    </w:p>
    <w:p w:rsidR="00F94172" w:rsidRDefault="00DA593C" w:rsidP="00CA07CA">
      <w:pPr>
        <w:rPr>
          <w:rFonts w:ascii="Arial" w:hAnsi="Arial"/>
          <w:sz w:val="21"/>
          <w:szCs w:val="21"/>
        </w:rPr>
      </w:pPr>
      <w:r>
        <w:rPr>
          <w:rFonts w:ascii="Arial" w:hAnsi="Arial"/>
          <w:sz w:val="21"/>
          <w:szCs w:val="21"/>
        </w:rPr>
        <w:t>For a copy of t</w:t>
      </w:r>
      <w:r w:rsidRPr="003263E9">
        <w:rPr>
          <w:rFonts w:ascii="Arial" w:hAnsi="Arial"/>
          <w:sz w:val="21"/>
          <w:szCs w:val="21"/>
        </w:rPr>
        <w:t xml:space="preserve">he </w:t>
      </w:r>
      <w:r w:rsidR="00CA07CA">
        <w:rPr>
          <w:rFonts w:ascii="Arial" w:hAnsi="Arial"/>
          <w:sz w:val="21"/>
          <w:szCs w:val="21"/>
        </w:rPr>
        <w:t xml:space="preserve">planning scheme </w:t>
      </w:r>
      <w:r w:rsidRPr="003263E9">
        <w:rPr>
          <w:rFonts w:ascii="Arial" w:hAnsi="Arial"/>
          <w:sz w:val="21"/>
          <w:szCs w:val="21"/>
        </w:rPr>
        <w:t xml:space="preserve">provisions </w:t>
      </w:r>
      <w:r>
        <w:rPr>
          <w:rFonts w:ascii="Arial" w:hAnsi="Arial"/>
          <w:sz w:val="21"/>
          <w:szCs w:val="21"/>
        </w:rPr>
        <w:t>please refer to</w:t>
      </w:r>
      <w:r w:rsidRPr="003263E9">
        <w:rPr>
          <w:rFonts w:ascii="Arial" w:hAnsi="Arial"/>
          <w:sz w:val="21"/>
          <w:szCs w:val="21"/>
        </w:rPr>
        <w:t xml:space="preserve"> </w:t>
      </w:r>
      <w:hyperlink r:id="rId9" w:history="1">
        <w:r w:rsidRPr="004B5575">
          <w:rPr>
            <w:rStyle w:val="Hyperlink"/>
            <w:rFonts w:ascii="Arial" w:hAnsi="Arial" w:cs="Arial"/>
            <w:sz w:val="21"/>
            <w:szCs w:val="21"/>
          </w:rPr>
          <w:t>http://planning-schemes.delwp.vic.gov.au</w:t>
        </w:r>
      </w:hyperlink>
    </w:p>
    <w:p w:rsidR="00CC3079" w:rsidRDefault="00CC3079">
      <w:pPr>
        <w:spacing w:after="160" w:line="259" w:lineRule="auto"/>
        <w:rPr>
          <w:rFonts w:ascii="Arial" w:hAnsi="Arial"/>
          <w:b/>
          <w:sz w:val="21"/>
          <w:szCs w:val="21"/>
        </w:rPr>
      </w:pPr>
      <w:r>
        <w:rPr>
          <w:rFonts w:ascii="Arial" w:hAnsi="Arial"/>
          <w:b/>
          <w:sz w:val="21"/>
          <w:szCs w:val="21"/>
        </w:rPr>
        <w:br w:type="page"/>
      </w:r>
    </w:p>
    <w:p w:rsidR="00FA5FDF" w:rsidRDefault="00FA5FDF" w:rsidP="00FA5FDF">
      <w:pPr>
        <w:rPr>
          <w:rFonts w:ascii="Arial" w:hAnsi="Arial"/>
          <w:b/>
          <w:noProof/>
          <w:color w:val="FF0000"/>
          <w:sz w:val="22"/>
          <w:lang w:eastAsia="en-AU"/>
        </w:rPr>
      </w:pPr>
      <w:r>
        <w:rPr>
          <w:rFonts w:ascii="Arial" w:hAnsi="Arial"/>
          <w:b/>
          <w:sz w:val="21"/>
          <w:szCs w:val="21"/>
        </w:rPr>
        <w:lastRenderedPageBreak/>
        <w:t xml:space="preserve">OTHER REQUIREMENTS </w:t>
      </w:r>
    </w:p>
    <w:p w:rsidR="00FA5FDF" w:rsidRDefault="00543992" w:rsidP="00FA5FDF">
      <w:pPr>
        <w:rPr>
          <w:rFonts w:ascii="Arial" w:hAnsi="Arial"/>
          <w:sz w:val="21"/>
          <w:szCs w:val="21"/>
        </w:rPr>
      </w:pPr>
      <w:r w:rsidRPr="005F32AF">
        <w:rPr>
          <w:rFonts w:ascii="Arial" w:hAnsi="Arial"/>
          <w:b/>
          <w:noProof/>
          <w:color w:val="FF0000"/>
          <w:sz w:val="24"/>
          <w:szCs w:val="24"/>
          <w:lang w:eastAsia="en-AU"/>
        </w:rPr>
        <mc:AlternateContent>
          <mc:Choice Requires="wps">
            <w:drawing>
              <wp:anchor distT="0" distB="0" distL="114300" distR="114300" simplePos="0" relativeHeight="251674624" behindDoc="0" locked="0" layoutInCell="1" allowOverlap="1" wp14:anchorId="4F7F206F" wp14:editId="5B0C1BDD">
                <wp:simplePos x="0" y="0"/>
                <wp:positionH relativeFrom="column">
                  <wp:posOffset>0</wp:posOffset>
                </wp:positionH>
                <wp:positionV relativeFrom="paragraph">
                  <wp:posOffset>-635</wp:posOffset>
                </wp:positionV>
                <wp:extent cx="60452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00C80"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jRtgEAALkDAAAOAAAAZHJzL2Uyb0RvYy54bWysU8GOEzEMvSPxD1HudKYVr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" strokecolor="black [3200]" strokeweight=".5pt">
                <v:stroke joinstyle="miter"/>
              </v:line>
            </w:pict>
          </mc:Fallback>
        </mc:AlternateContent>
      </w:r>
    </w:p>
    <w:bookmarkEnd w:id="10"/>
    <w:bookmarkEnd w:id="11"/>
    <w:p w:rsidR="005167D6" w:rsidRDefault="005167D6" w:rsidP="005167D6">
      <w:pPr>
        <w:rPr>
          <w:rFonts w:ascii="Arial" w:hAnsi="Arial"/>
          <w:sz w:val="21"/>
        </w:rPr>
      </w:pPr>
      <w:r>
        <w:rPr>
          <w:rFonts w:ascii="Arial" w:hAnsi="Arial"/>
          <w:sz w:val="21"/>
          <w:szCs w:val="21"/>
        </w:rPr>
        <w:t>Ask a Council planner if other planning application requirements apply</w:t>
      </w:r>
      <w:r w:rsidRPr="00AB6269">
        <w:rPr>
          <w:rFonts w:ascii="Arial" w:hAnsi="Arial"/>
          <w:sz w:val="21"/>
        </w:rPr>
        <w:t xml:space="preserve"> </w:t>
      </w:r>
      <w:r>
        <w:rPr>
          <w:rFonts w:ascii="Arial" w:hAnsi="Arial"/>
          <w:sz w:val="21"/>
        </w:rPr>
        <w:t>including (but not limited to):</w:t>
      </w:r>
    </w:p>
    <w:p w:rsidR="005167D6" w:rsidRPr="004642B4" w:rsidRDefault="005167D6" w:rsidP="005167D6">
      <w:pPr>
        <w:rPr>
          <w:rFonts w:ascii="Arial" w:hAnsi="Arial"/>
          <w:sz w:val="21"/>
        </w:rPr>
      </w:pPr>
    </w:p>
    <w:p w:rsidR="005167D6" w:rsidRDefault="005167D6" w:rsidP="005167D6">
      <w:pPr>
        <w:numPr>
          <w:ilvl w:val="0"/>
          <w:numId w:val="4"/>
        </w:numPr>
        <w:rPr>
          <w:rFonts w:ascii="Arial" w:hAnsi="Arial"/>
          <w:sz w:val="21"/>
          <w:szCs w:val="21"/>
        </w:rPr>
      </w:pPr>
      <w:r w:rsidRPr="0053531C">
        <w:rPr>
          <w:rFonts w:ascii="Arial" w:hAnsi="Arial"/>
          <w:sz w:val="21"/>
          <w:szCs w:val="21"/>
        </w:rPr>
        <w:t xml:space="preserve">Feature Survey </w:t>
      </w:r>
      <w:r>
        <w:rPr>
          <w:rFonts w:ascii="Arial" w:hAnsi="Arial"/>
          <w:sz w:val="21"/>
          <w:szCs w:val="21"/>
        </w:rPr>
        <w:t>p</w:t>
      </w:r>
      <w:r w:rsidRPr="0053531C">
        <w:rPr>
          <w:rFonts w:ascii="Arial" w:hAnsi="Arial"/>
          <w:sz w:val="21"/>
          <w:szCs w:val="21"/>
        </w:rPr>
        <w:t>repare</w:t>
      </w:r>
      <w:r>
        <w:rPr>
          <w:rFonts w:ascii="Arial" w:hAnsi="Arial"/>
          <w:sz w:val="21"/>
          <w:szCs w:val="21"/>
        </w:rPr>
        <w:t>d by a qualified Land Surveyor</w:t>
      </w:r>
    </w:p>
    <w:p w:rsidR="005167D6" w:rsidRPr="003263E9" w:rsidRDefault="005167D6" w:rsidP="005167D6">
      <w:pPr>
        <w:numPr>
          <w:ilvl w:val="0"/>
          <w:numId w:val="4"/>
        </w:numPr>
        <w:spacing w:after="20"/>
        <w:rPr>
          <w:rFonts w:ascii="Arial" w:hAnsi="Arial"/>
          <w:sz w:val="21"/>
          <w:szCs w:val="21"/>
        </w:rPr>
      </w:pPr>
      <w:r>
        <w:rPr>
          <w:rFonts w:ascii="Arial" w:eastAsiaTheme="minorHAnsi" w:hAnsi="Arial" w:cs="Arial"/>
          <w:sz w:val="21"/>
          <w:szCs w:val="21"/>
        </w:rPr>
        <w:t>If a sign is proposed, see Signs Checklist</w:t>
      </w:r>
    </w:p>
    <w:p w:rsidR="005167D6" w:rsidRPr="002D3A2E" w:rsidRDefault="005167D6" w:rsidP="005167D6">
      <w:pPr>
        <w:numPr>
          <w:ilvl w:val="0"/>
          <w:numId w:val="4"/>
        </w:numPr>
        <w:spacing w:after="20"/>
        <w:rPr>
          <w:rFonts w:ascii="Arial" w:hAnsi="Arial"/>
          <w:sz w:val="21"/>
          <w:szCs w:val="21"/>
        </w:rPr>
      </w:pPr>
      <w:r w:rsidRPr="00E50F4E">
        <w:rPr>
          <w:rFonts w:ascii="Arial" w:eastAsiaTheme="minorHAnsi" w:hAnsi="Arial" w:cs="Arial"/>
          <w:sz w:val="21"/>
          <w:szCs w:val="21"/>
        </w:rPr>
        <w:t>I</w:t>
      </w:r>
      <w:r>
        <w:rPr>
          <w:rFonts w:ascii="Arial" w:eastAsiaTheme="minorHAnsi" w:hAnsi="Arial" w:cs="Arial"/>
          <w:sz w:val="21"/>
          <w:szCs w:val="21"/>
        </w:rPr>
        <w:t>f subdivision is proposed, see S</w:t>
      </w:r>
      <w:r w:rsidRPr="00E50F4E">
        <w:rPr>
          <w:rFonts w:ascii="Arial" w:eastAsiaTheme="minorHAnsi" w:hAnsi="Arial" w:cs="Arial"/>
          <w:sz w:val="21"/>
          <w:szCs w:val="21"/>
        </w:rPr>
        <w:t xml:space="preserve">ubdivision </w:t>
      </w:r>
      <w:r>
        <w:rPr>
          <w:rFonts w:ascii="Arial" w:eastAsiaTheme="minorHAnsi" w:hAnsi="Arial" w:cs="Arial"/>
          <w:sz w:val="21"/>
          <w:szCs w:val="21"/>
        </w:rPr>
        <w:t>C</w:t>
      </w:r>
      <w:r w:rsidRPr="00E50F4E">
        <w:rPr>
          <w:rFonts w:ascii="Arial" w:eastAsiaTheme="minorHAnsi" w:hAnsi="Arial" w:cs="Arial"/>
          <w:sz w:val="21"/>
          <w:szCs w:val="21"/>
        </w:rPr>
        <w:t>hecklist</w:t>
      </w:r>
    </w:p>
    <w:p w:rsidR="005167D6" w:rsidRPr="002D3A2E" w:rsidRDefault="005167D6" w:rsidP="005167D6">
      <w:pPr>
        <w:numPr>
          <w:ilvl w:val="0"/>
          <w:numId w:val="4"/>
        </w:numPr>
        <w:rPr>
          <w:rFonts w:ascii="Arial" w:hAnsi="Arial"/>
          <w:sz w:val="21"/>
          <w:szCs w:val="21"/>
        </w:rPr>
      </w:pPr>
      <w:r>
        <w:rPr>
          <w:rFonts w:ascii="Arial" w:eastAsiaTheme="minorHAnsi" w:hAnsi="Arial" w:cs="Arial"/>
          <w:sz w:val="21"/>
          <w:szCs w:val="21"/>
        </w:rPr>
        <w:t>Proposed stormwater management system</w:t>
      </w:r>
    </w:p>
    <w:p w:rsidR="005167D6" w:rsidRDefault="005167D6" w:rsidP="005167D6">
      <w:pPr>
        <w:numPr>
          <w:ilvl w:val="0"/>
          <w:numId w:val="4"/>
        </w:numPr>
        <w:rPr>
          <w:rFonts w:ascii="Arial" w:hAnsi="Arial"/>
          <w:sz w:val="21"/>
          <w:szCs w:val="21"/>
        </w:rPr>
      </w:pPr>
      <w:r>
        <w:rPr>
          <w:rFonts w:ascii="Arial" w:hAnsi="Arial"/>
          <w:sz w:val="21"/>
          <w:szCs w:val="21"/>
        </w:rPr>
        <w:t xml:space="preserve">Carparking </w:t>
      </w:r>
      <w:r w:rsidRPr="005B7DAB">
        <w:rPr>
          <w:rFonts w:ascii="Arial" w:hAnsi="Arial"/>
          <w:sz w:val="21"/>
          <w:szCs w:val="21"/>
        </w:rPr>
        <w:t>Demand Assessment and</w:t>
      </w:r>
      <w:r>
        <w:rPr>
          <w:rFonts w:ascii="Arial" w:hAnsi="Arial"/>
          <w:sz w:val="21"/>
          <w:szCs w:val="21"/>
        </w:rPr>
        <w:t>/or</w:t>
      </w:r>
      <w:r w:rsidRPr="005B7DAB">
        <w:rPr>
          <w:rFonts w:ascii="Arial" w:hAnsi="Arial"/>
          <w:sz w:val="21"/>
          <w:szCs w:val="21"/>
        </w:rPr>
        <w:t xml:space="preserve"> Traffic Impact Assessment by a qualified Traffic Engineer</w:t>
      </w:r>
    </w:p>
    <w:p w:rsidR="005167D6" w:rsidRPr="002249DB" w:rsidRDefault="005167D6" w:rsidP="005167D6">
      <w:pPr>
        <w:numPr>
          <w:ilvl w:val="0"/>
          <w:numId w:val="4"/>
        </w:numPr>
        <w:rPr>
          <w:rFonts w:ascii="Arial" w:hAnsi="Arial"/>
          <w:sz w:val="21"/>
          <w:szCs w:val="21"/>
        </w:rPr>
      </w:pPr>
      <w:r w:rsidRPr="00194FA1">
        <w:rPr>
          <w:rFonts w:ascii="Arial" w:hAnsi="Arial"/>
          <w:sz w:val="21"/>
          <w:szCs w:val="21"/>
        </w:rPr>
        <w:t>Bushfire Management Plan</w:t>
      </w:r>
      <w:r>
        <w:rPr>
          <w:rFonts w:ascii="Arial" w:hAnsi="Arial"/>
          <w:sz w:val="21"/>
          <w:szCs w:val="21"/>
        </w:rPr>
        <w:t>, see Bushfire Requirements Checklist</w:t>
      </w:r>
    </w:p>
    <w:p w:rsidR="005167D6" w:rsidRDefault="005167D6" w:rsidP="005167D6">
      <w:pPr>
        <w:numPr>
          <w:ilvl w:val="0"/>
          <w:numId w:val="4"/>
        </w:numPr>
        <w:rPr>
          <w:rFonts w:ascii="Arial" w:hAnsi="Arial"/>
          <w:sz w:val="21"/>
          <w:szCs w:val="21"/>
        </w:rPr>
      </w:pPr>
      <w:r>
        <w:rPr>
          <w:rFonts w:ascii="Arial" w:hAnsi="Arial"/>
          <w:sz w:val="21"/>
          <w:szCs w:val="21"/>
        </w:rPr>
        <w:t>Cultural Heritage Management Plan</w:t>
      </w:r>
    </w:p>
    <w:p w:rsidR="005167D6" w:rsidRPr="002D3A2E" w:rsidRDefault="005167D6" w:rsidP="005167D6">
      <w:pPr>
        <w:numPr>
          <w:ilvl w:val="0"/>
          <w:numId w:val="4"/>
        </w:numPr>
        <w:rPr>
          <w:rFonts w:ascii="Arial" w:hAnsi="Arial"/>
          <w:sz w:val="21"/>
          <w:szCs w:val="21"/>
        </w:rPr>
      </w:pPr>
      <w:r>
        <w:rPr>
          <w:rFonts w:ascii="Arial" w:hAnsi="Arial"/>
          <w:sz w:val="21"/>
          <w:szCs w:val="21"/>
        </w:rPr>
        <w:t>If the lot is over 4000 square metres and native vegetation removal is proposed, see Native Vegetation Removal Checklist</w:t>
      </w:r>
    </w:p>
    <w:p w:rsidR="00FA5FDF" w:rsidRDefault="00FA5FDF" w:rsidP="00CC3079">
      <w:pPr>
        <w:spacing w:line="259" w:lineRule="auto"/>
        <w:rPr>
          <w:rFonts w:ascii="Arial" w:hAnsi="Arial"/>
          <w:b/>
          <w:sz w:val="21"/>
          <w:szCs w:val="21"/>
        </w:rPr>
      </w:pPr>
    </w:p>
    <w:p w:rsidR="00FA5FDF" w:rsidRPr="00636B9D" w:rsidRDefault="00FA5FDF" w:rsidP="00FA5FDF">
      <w:pPr>
        <w:rPr>
          <w:rFonts w:ascii="Arial" w:hAnsi="Arial"/>
          <w:b/>
          <w:noProof/>
          <w:color w:val="FF0000"/>
          <w:sz w:val="22"/>
          <w:lang w:eastAsia="en-AU"/>
        </w:rPr>
      </w:pPr>
      <w:r>
        <w:rPr>
          <w:rFonts w:ascii="Arial" w:hAnsi="Arial"/>
          <w:b/>
          <w:sz w:val="21"/>
          <w:szCs w:val="21"/>
        </w:rPr>
        <w:t>TERMS EXPLAINED</w:t>
      </w:r>
    </w:p>
    <w:p w:rsidR="00FA5FDF" w:rsidRDefault="00543992" w:rsidP="00FA5FDF">
      <w:pPr>
        <w:rPr>
          <w:rFonts w:ascii="Arial" w:hAnsi="Arial" w:cs="Arial"/>
          <w:b/>
          <w:sz w:val="21"/>
          <w:szCs w:val="21"/>
        </w:rPr>
      </w:pPr>
      <w:r w:rsidRPr="005F32AF">
        <w:rPr>
          <w:rFonts w:ascii="Arial" w:hAnsi="Arial"/>
          <w:b/>
          <w:noProof/>
          <w:color w:val="FF0000"/>
          <w:sz w:val="24"/>
          <w:szCs w:val="24"/>
          <w:lang w:eastAsia="en-AU"/>
        </w:rPr>
        <mc:AlternateContent>
          <mc:Choice Requires="wps">
            <w:drawing>
              <wp:anchor distT="0" distB="0" distL="114300" distR="114300" simplePos="0" relativeHeight="251676672" behindDoc="0" locked="0" layoutInCell="1" allowOverlap="1" wp14:anchorId="4F7F206F" wp14:editId="5B0C1BDD">
                <wp:simplePos x="0" y="0"/>
                <wp:positionH relativeFrom="column">
                  <wp:posOffset>0</wp:posOffset>
                </wp:positionH>
                <wp:positionV relativeFrom="paragraph">
                  <wp:posOffset>4445</wp:posOffset>
                </wp:positionV>
                <wp:extent cx="60452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CC253"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pt" to="4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MXtQEAALkDAAAOAAAAZHJzL2Uyb0RvYy54bWysU8GOEzEMvSPxD1HudKYLr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" strokecolor="black [3200]" strokeweight=".5pt">
                <v:stroke joinstyle="miter"/>
              </v:line>
            </w:pict>
          </mc:Fallback>
        </mc:AlternateContent>
      </w:r>
    </w:p>
    <w:p w:rsidR="00FA5FDF" w:rsidRPr="00417F42" w:rsidRDefault="00FA5FDF" w:rsidP="00FA5FDF">
      <w:pPr>
        <w:rPr>
          <w:rFonts w:ascii="Arial" w:hAnsi="Arial" w:cs="Arial"/>
          <w:b/>
          <w:sz w:val="21"/>
          <w:szCs w:val="21"/>
        </w:rPr>
      </w:pPr>
      <w:r w:rsidRPr="00417F42">
        <w:rPr>
          <w:rFonts w:ascii="Arial" w:hAnsi="Arial" w:cs="Arial"/>
          <w:b/>
          <w:sz w:val="21"/>
          <w:szCs w:val="21"/>
        </w:rPr>
        <w:t xml:space="preserve">Planning </w:t>
      </w:r>
    </w:p>
    <w:p w:rsidR="00FA5FDF" w:rsidRPr="00545F83" w:rsidRDefault="00FA5FDF" w:rsidP="00FA5FDF">
      <w:pPr>
        <w:rPr>
          <w:rFonts w:ascii="Arial" w:hAnsi="Arial" w:cs="Arial"/>
          <w:sz w:val="21"/>
          <w:szCs w:val="21"/>
          <w:lang w:val="en"/>
        </w:rPr>
      </w:pPr>
      <w:r>
        <w:rPr>
          <w:rFonts w:ascii="Arial" w:hAnsi="Arial" w:cs="Arial"/>
          <w:sz w:val="21"/>
          <w:szCs w:val="21"/>
          <w:lang w:val="en"/>
        </w:rPr>
        <w:t>Planning covers a</w:t>
      </w:r>
      <w:r w:rsidRPr="008858D0">
        <w:rPr>
          <w:rFonts w:ascii="Arial" w:hAnsi="Arial" w:cs="Arial"/>
          <w:sz w:val="21"/>
          <w:szCs w:val="21"/>
          <w:lang w:val="en"/>
        </w:rPr>
        <w:t xml:space="preserve"> broad range of issues, but is essentially about the control of the construction, growth and development of towns, cities and urban areas.</w:t>
      </w:r>
      <w:r>
        <w:rPr>
          <w:rFonts w:ascii="Arial" w:hAnsi="Arial" w:cs="Arial"/>
          <w:sz w:val="21"/>
          <w:szCs w:val="21"/>
          <w:lang w:val="en"/>
        </w:rPr>
        <w:t xml:space="preserve"> </w:t>
      </w:r>
      <w:r w:rsidR="00765034">
        <w:rPr>
          <w:rFonts w:ascii="Arial" w:hAnsi="Arial" w:cs="Arial"/>
          <w:sz w:val="21"/>
          <w:szCs w:val="21"/>
          <w:lang w:val="en"/>
        </w:rPr>
        <w:t>Further</w:t>
      </w:r>
      <w:r w:rsidRPr="008F238A">
        <w:rPr>
          <w:rFonts w:ascii="Arial" w:hAnsi="Arial" w:cs="Arial"/>
          <w:sz w:val="21"/>
          <w:szCs w:val="21"/>
          <w:lang w:val="en"/>
        </w:rPr>
        <w:t xml:space="preserve"> information is available </w:t>
      </w:r>
      <w:r>
        <w:rPr>
          <w:rFonts w:ascii="Arial" w:hAnsi="Arial" w:cs="Arial"/>
          <w:sz w:val="21"/>
          <w:szCs w:val="21"/>
          <w:lang w:val="en"/>
        </w:rPr>
        <w:t>at</w:t>
      </w:r>
    </w:p>
    <w:p w:rsidR="00FA5FDF" w:rsidRPr="00417F42" w:rsidRDefault="006961D5" w:rsidP="00FA5FDF">
      <w:pPr>
        <w:rPr>
          <w:rFonts w:ascii="Arial" w:hAnsi="Arial" w:cs="Arial"/>
          <w:sz w:val="21"/>
          <w:szCs w:val="21"/>
        </w:rPr>
      </w:pPr>
      <w:hyperlink r:id="rId10" w:history="1">
        <w:r w:rsidR="00FA5FDF" w:rsidRPr="00417F42">
          <w:rPr>
            <w:rStyle w:val="Hyperlink"/>
            <w:rFonts w:ascii="Arial" w:hAnsi="Arial" w:cs="Arial"/>
            <w:sz w:val="21"/>
            <w:szCs w:val="21"/>
          </w:rPr>
          <w:t>https://www.planning.vic.gov.au/planning-in-victoria/a-guide-to-the-planning-system</w:t>
        </w:r>
      </w:hyperlink>
    </w:p>
    <w:p w:rsidR="00FA5FDF" w:rsidRDefault="00FA5FDF" w:rsidP="00FA5FDF">
      <w:pPr>
        <w:rPr>
          <w:rFonts w:ascii="Arial" w:hAnsi="Arial" w:cs="Arial"/>
          <w:b/>
          <w:sz w:val="21"/>
          <w:szCs w:val="21"/>
        </w:rPr>
      </w:pPr>
    </w:p>
    <w:p w:rsidR="00FA5FDF" w:rsidRPr="00417F42" w:rsidRDefault="00FA5FDF" w:rsidP="00FA5FDF">
      <w:pPr>
        <w:rPr>
          <w:rFonts w:ascii="Arial" w:hAnsi="Arial" w:cs="Arial"/>
          <w:b/>
          <w:sz w:val="21"/>
          <w:szCs w:val="21"/>
        </w:rPr>
      </w:pPr>
      <w:r w:rsidRPr="00417F42">
        <w:rPr>
          <w:rFonts w:ascii="Arial" w:hAnsi="Arial" w:cs="Arial"/>
          <w:b/>
          <w:sz w:val="21"/>
          <w:szCs w:val="21"/>
        </w:rPr>
        <w:t>Planning Permit</w:t>
      </w:r>
    </w:p>
    <w:p w:rsidR="00FA5FDF" w:rsidRPr="00417F42" w:rsidRDefault="00FA5FDF" w:rsidP="00FA5FDF">
      <w:pPr>
        <w:rPr>
          <w:rFonts w:ascii="Arial" w:hAnsi="Arial" w:cs="Arial"/>
          <w:sz w:val="21"/>
          <w:szCs w:val="21"/>
          <w:lang w:val="en"/>
        </w:rPr>
      </w:pPr>
      <w:r w:rsidRPr="00417F42">
        <w:rPr>
          <w:rFonts w:ascii="Arial" w:hAnsi="Arial" w:cs="Arial"/>
          <w:sz w:val="21"/>
          <w:szCs w:val="21"/>
          <w:lang w:val="en"/>
        </w:rPr>
        <w:t>A planning permit is a legal document that allows a certain use and/or development on land. A planning permit is not a building permit. You may need to obtain both a building permit and a planning permit.</w:t>
      </w:r>
      <w:r>
        <w:rPr>
          <w:rFonts w:ascii="Arial" w:hAnsi="Arial" w:cs="Arial"/>
          <w:sz w:val="21"/>
          <w:szCs w:val="21"/>
          <w:lang w:val="en"/>
        </w:rPr>
        <w:t xml:space="preserve"> </w:t>
      </w:r>
      <w:r w:rsidR="00765034">
        <w:rPr>
          <w:rFonts w:ascii="Arial" w:hAnsi="Arial" w:cs="Arial"/>
          <w:sz w:val="21"/>
          <w:szCs w:val="21"/>
          <w:lang w:val="en"/>
        </w:rPr>
        <w:t>Further</w:t>
      </w:r>
      <w:r w:rsidRPr="008F238A">
        <w:rPr>
          <w:rFonts w:ascii="Arial" w:hAnsi="Arial" w:cs="Arial"/>
          <w:sz w:val="21"/>
          <w:szCs w:val="21"/>
          <w:lang w:val="en"/>
        </w:rPr>
        <w:t xml:space="preserve"> information is available </w:t>
      </w:r>
      <w:r>
        <w:rPr>
          <w:rFonts w:ascii="Arial" w:hAnsi="Arial" w:cs="Arial"/>
          <w:sz w:val="21"/>
          <w:szCs w:val="21"/>
          <w:lang w:val="en"/>
        </w:rPr>
        <w:t>at</w:t>
      </w:r>
    </w:p>
    <w:p w:rsidR="00FA5FDF" w:rsidRPr="00417F42" w:rsidRDefault="006961D5" w:rsidP="00FA5FDF">
      <w:pPr>
        <w:rPr>
          <w:rFonts w:ascii="Arial" w:hAnsi="Arial" w:cs="Arial"/>
          <w:sz w:val="21"/>
          <w:szCs w:val="21"/>
        </w:rPr>
      </w:pPr>
      <w:hyperlink r:id="rId11" w:history="1">
        <w:r w:rsidR="00FA5FDF" w:rsidRPr="00417F42">
          <w:rPr>
            <w:rStyle w:val="Hyperlink"/>
            <w:rFonts w:ascii="Arial" w:hAnsi="Arial" w:cs="Arial"/>
            <w:sz w:val="21"/>
            <w:szCs w:val="21"/>
          </w:rPr>
          <w:t>https://www.planning.vic.gov.au/planning-permit-applications/do-i-need-a-permit</w:t>
        </w:r>
      </w:hyperlink>
    </w:p>
    <w:p w:rsidR="00FA5FDF" w:rsidRPr="00417F42" w:rsidRDefault="00FA5FDF" w:rsidP="00FA5FDF">
      <w:pPr>
        <w:rPr>
          <w:rFonts w:ascii="Arial" w:hAnsi="Arial" w:cs="Arial"/>
          <w:b/>
          <w:sz w:val="21"/>
          <w:szCs w:val="21"/>
        </w:rPr>
      </w:pPr>
    </w:p>
    <w:p w:rsidR="00FA5FDF" w:rsidRPr="00417F42" w:rsidRDefault="00FA5FDF" w:rsidP="00FA5FDF">
      <w:pPr>
        <w:rPr>
          <w:rFonts w:ascii="Arial" w:hAnsi="Arial" w:cs="Arial"/>
          <w:sz w:val="21"/>
          <w:szCs w:val="21"/>
        </w:rPr>
      </w:pPr>
      <w:r w:rsidRPr="00417F42">
        <w:rPr>
          <w:rFonts w:ascii="Arial" w:hAnsi="Arial" w:cs="Arial"/>
          <w:sz w:val="21"/>
          <w:szCs w:val="21"/>
          <w:lang w:val="en"/>
        </w:rPr>
        <w:t>Under Victoria's planning system, local councils and the State Government develop planning schemes to control land use and development. They contain planning policies, zones, overlays and other provisions that affect how land can be used and developed.</w:t>
      </w:r>
      <w:r w:rsidRPr="00545F83">
        <w:rPr>
          <w:rFonts w:ascii="Arial" w:hAnsi="Arial" w:cs="Arial"/>
          <w:sz w:val="21"/>
          <w:szCs w:val="21"/>
          <w:lang w:val="en"/>
        </w:rPr>
        <w:t xml:space="preserve"> </w:t>
      </w:r>
      <w:r w:rsidRPr="008F238A">
        <w:rPr>
          <w:rFonts w:ascii="Arial" w:hAnsi="Arial" w:cs="Arial"/>
          <w:sz w:val="21"/>
          <w:szCs w:val="21"/>
          <w:lang w:val="en"/>
        </w:rPr>
        <w:t xml:space="preserve">More information is available </w:t>
      </w:r>
      <w:r>
        <w:rPr>
          <w:rFonts w:ascii="Arial" w:hAnsi="Arial" w:cs="Arial"/>
          <w:sz w:val="21"/>
          <w:szCs w:val="21"/>
          <w:lang w:val="en"/>
        </w:rPr>
        <w:t>via</w:t>
      </w:r>
      <w:r w:rsidRPr="008F238A">
        <w:rPr>
          <w:rFonts w:ascii="Arial" w:hAnsi="Arial" w:cs="Arial"/>
          <w:sz w:val="21"/>
          <w:szCs w:val="21"/>
          <w:lang w:val="en"/>
        </w:rPr>
        <w:t>:</w:t>
      </w:r>
      <w:r w:rsidRPr="00417F42">
        <w:rPr>
          <w:rFonts w:ascii="Arial" w:hAnsi="Arial" w:cs="Arial"/>
          <w:sz w:val="21"/>
          <w:szCs w:val="21"/>
          <w:lang w:val="en"/>
        </w:rPr>
        <w:t xml:space="preserve"> </w:t>
      </w:r>
      <w:hyperlink r:id="rId12" w:history="1">
        <w:r w:rsidRPr="00417F42">
          <w:rPr>
            <w:rStyle w:val="Hyperlink"/>
            <w:rFonts w:ascii="Arial" w:hAnsi="Arial" w:cs="Arial"/>
            <w:sz w:val="21"/>
            <w:szCs w:val="21"/>
          </w:rPr>
          <w:t>http://planning-schemes.delwp.vic.gov.au/about</w:t>
        </w:r>
      </w:hyperlink>
    </w:p>
    <w:p w:rsidR="00FA5FDF" w:rsidRDefault="00FA5FDF" w:rsidP="00FA5FDF">
      <w:pPr>
        <w:rPr>
          <w:rFonts w:ascii="Arial" w:hAnsi="Arial"/>
          <w:sz w:val="21"/>
          <w:szCs w:val="21"/>
        </w:rPr>
      </w:pPr>
    </w:p>
    <w:p w:rsidR="00FA5FDF" w:rsidRDefault="00FA5FDF" w:rsidP="00FA5FDF">
      <w:pPr>
        <w:rPr>
          <w:rFonts w:ascii="Arial" w:hAnsi="Arial"/>
          <w:b/>
          <w:sz w:val="21"/>
          <w:szCs w:val="21"/>
        </w:rPr>
      </w:pPr>
      <w:proofErr w:type="spellStart"/>
      <w:r w:rsidRPr="00C74A80">
        <w:rPr>
          <w:rFonts w:ascii="Arial" w:hAnsi="Arial"/>
          <w:b/>
          <w:sz w:val="21"/>
          <w:szCs w:val="21"/>
        </w:rPr>
        <w:t>VicSmart</w:t>
      </w:r>
      <w:proofErr w:type="spellEnd"/>
    </w:p>
    <w:p w:rsidR="00D22A69" w:rsidRPr="006B587D" w:rsidRDefault="00D22A69" w:rsidP="00D22A69">
      <w:pPr>
        <w:rPr>
          <w:rFonts w:ascii="Arial" w:hAnsi="Arial" w:cs="Arial"/>
          <w:sz w:val="21"/>
          <w:szCs w:val="21"/>
          <w:lang w:val="en"/>
        </w:rPr>
      </w:pPr>
      <w:proofErr w:type="spellStart"/>
      <w:r w:rsidRPr="006B587D">
        <w:rPr>
          <w:rFonts w:ascii="Arial" w:hAnsi="Arial" w:cs="Arial"/>
          <w:sz w:val="21"/>
          <w:szCs w:val="21"/>
          <w:lang w:val="en"/>
        </w:rPr>
        <w:t>VicSmart</w:t>
      </w:r>
      <w:proofErr w:type="spellEnd"/>
      <w:r w:rsidRPr="006B587D">
        <w:rPr>
          <w:rFonts w:ascii="Arial" w:hAnsi="Arial" w:cs="Arial"/>
          <w:sz w:val="21"/>
          <w:szCs w:val="21"/>
          <w:lang w:val="en"/>
        </w:rPr>
        <w:t xml:space="preserve"> is a streamlined assessment process for straightforward planning permit applications includ</w:t>
      </w:r>
      <w:r>
        <w:rPr>
          <w:rFonts w:ascii="Arial" w:hAnsi="Arial" w:cs="Arial"/>
          <w:sz w:val="21"/>
          <w:szCs w:val="21"/>
          <w:lang w:val="en"/>
        </w:rPr>
        <w:t>ing</w:t>
      </w:r>
      <w:r w:rsidRPr="006B587D">
        <w:rPr>
          <w:rFonts w:ascii="Arial" w:hAnsi="Arial" w:cs="Arial"/>
          <w:sz w:val="21"/>
          <w:szCs w:val="21"/>
          <w:lang w:val="en"/>
        </w:rPr>
        <w:t>:</w:t>
      </w:r>
    </w:p>
    <w:p w:rsidR="00D22A69" w:rsidRPr="006B587D" w:rsidRDefault="00D22A69" w:rsidP="00D22A69">
      <w:pPr>
        <w:rPr>
          <w:rFonts w:ascii="Arial" w:hAnsi="Arial"/>
          <w:b/>
          <w:sz w:val="21"/>
          <w:szCs w:val="21"/>
        </w:rPr>
      </w:pPr>
    </w:p>
    <w:p w:rsidR="00D22A69" w:rsidRPr="006B587D" w:rsidRDefault="00D22A69" w:rsidP="00D22A69">
      <w:pPr>
        <w:pStyle w:val="ListParagraph"/>
        <w:numPr>
          <w:ilvl w:val="0"/>
          <w:numId w:val="2"/>
        </w:numPr>
        <w:ind w:left="360"/>
        <w:rPr>
          <w:rFonts w:ascii="Arial" w:hAnsi="Arial"/>
          <w:sz w:val="21"/>
          <w:szCs w:val="21"/>
        </w:rPr>
      </w:pPr>
      <w:bookmarkStart w:id="12" w:name="_Hlk8121512"/>
      <w:r>
        <w:rPr>
          <w:rFonts w:ascii="Arial" w:hAnsi="Arial"/>
          <w:sz w:val="21"/>
          <w:szCs w:val="21"/>
        </w:rPr>
        <w:t>p</w:t>
      </w:r>
      <w:r w:rsidRPr="006B587D">
        <w:rPr>
          <w:rFonts w:ascii="Arial" w:hAnsi="Arial"/>
          <w:sz w:val="21"/>
          <w:szCs w:val="21"/>
        </w:rPr>
        <w:t>rescribed planning permit application fee</w:t>
      </w:r>
    </w:p>
    <w:p w:rsidR="00D22A69" w:rsidRPr="006B587D" w:rsidRDefault="00D22A69" w:rsidP="00D22A69">
      <w:pPr>
        <w:pStyle w:val="ListParagraph"/>
        <w:numPr>
          <w:ilvl w:val="0"/>
          <w:numId w:val="2"/>
        </w:numPr>
        <w:ind w:left="360"/>
        <w:rPr>
          <w:rFonts w:ascii="Arial" w:hAnsi="Arial" w:cs="Arial"/>
          <w:b/>
          <w:sz w:val="21"/>
          <w:szCs w:val="21"/>
        </w:rPr>
      </w:pPr>
      <w:r w:rsidRPr="006B587D">
        <w:rPr>
          <w:rFonts w:ascii="Arial" w:hAnsi="Arial" w:cs="Arial"/>
          <w:sz w:val="21"/>
          <w:szCs w:val="21"/>
          <w:lang w:val="en" w:eastAsia="en-AU"/>
        </w:rPr>
        <w:t>a 10-day planning permit application process</w:t>
      </w:r>
    </w:p>
    <w:p w:rsidR="00D22A69" w:rsidRPr="006B587D" w:rsidRDefault="00D22A69" w:rsidP="00D22A69">
      <w:pPr>
        <w:pStyle w:val="ListParagraph"/>
        <w:numPr>
          <w:ilvl w:val="0"/>
          <w:numId w:val="2"/>
        </w:numPr>
        <w:ind w:left="360"/>
        <w:rPr>
          <w:rFonts w:ascii="Arial" w:hAnsi="Arial" w:cs="Arial"/>
          <w:b/>
          <w:sz w:val="21"/>
          <w:szCs w:val="21"/>
        </w:rPr>
      </w:pPr>
      <w:r w:rsidRPr="006B587D">
        <w:rPr>
          <w:rFonts w:ascii="Arial" w:hAnsi="Arial" w:cs="Arial"/>
          <w:sz w:val="21"/>
          <w:szCs w:val="21"/>
          <w:lang w:val="en" w:eastAsia="en-AU"/>
        </w:rPr>
        <w:t>applications are not advertised and there are no third-party appeal rights</w:t>
      </w:r>
    </w:p>
    <w:p w:rsidR="00D22A69" w:rsidRPr="006B587D" w:rsidRDefault="00D22A69" w:rsidP="00D22A69">
      <w:pPr>
        <w:pStyle w:val="ListParagraph"/>
        <w:numPr>
          <w:ilvl w:val="0"/>
          <w:numId w:val="2"/>
        </w:numPr>
        <w:ind w:left="360"/>
        <w:rPr>
          <w:rFonts w:ascii="Arial" w:hAnsi="Arial" w:cs="Arial"/>
          <w:b/>
          <w:sz w:val="21"/>
          <w:szCs w:val="21"/>
        </w:rPr>
      </w:pPr>
      <w:r w:rsidRPr="006B587D">
        <w:rPr>
          <w:rFonts w:ascii="Arial" w:hAnsi="Arial" w:cs="Arial"/>
          <w:sz w:val="21"/>
          <w:szCs w:val="21"/>
          <w:lang w:val="en" w:eastAsia="en-AU"/>
        </w:rPr>
        <w:t xml:space="preserve">pre-set information </w:t>
      </w:r>
      <w:r>
        <w:rPr>
          <w:rFonts w:ascii="Arial" w:hAnsi="Arial"/>
          <w:sz w:val="21"/>
          <w:szCs w:val="21"/>
          <w:lang w:val="en"/>
        </w:rPr>
        <w:t>must</w:t>
      </w:r>
      <w:r w:rsidRPr="006B587D">
        <w:rPr>
          <w:rFonts w:ascii="Arial" w:hAnsi="Arial" w:cs="Arial"/>
          <w:sz w:val="21"/>
          <w:szCs w:val="21"/>
          <w:lang w:val="en" w:eastAsia="en-AU"/>
        </w:rPr>
        <w:t xml:space="preserve"> be submitted with an application</w:t>
      </w:r>
    </w:p>
    <w:p w:rsidR="00D22A69" w:rsidRPr="006B587D" w:rsidRDefault="00D22A69" w:rsidP="00D22A69">
      <w:pPr>
        <w:pStyle w:val="ListParagraph"/>
        <w:numPr>
          <w:ilvl w:val="0"/>
          <w:numId w:val="2"/>
        </w:numPr>
        <w:ind w:left="360"/>
        <w:rPr>
          <w:rFonts w:ascii="Arial" w:hAnsi="Arial" w:cs="Arial"/>
          <w:b/>
          <w:sz w:val="21"/>
          <w:szCs w:val="21"/>
        </w:rPr>
      </w:pPr>
      <w:r w:rsidRPr="006B587D">
        <w:rPr>
          <w:rFonts w:ascii="Arial" w:hAnsi="Arial" w:cs="Arial"/>
          <w:sz w:val="21"/>
          <w:szCs w:val="21"/>
          <w:lang w:val="en" w:eastAsia="en-AU"/>
        </w:rPr>
        <w:t>the Chief Executive Officer or delegate</w:t>
      </w:r>
      <w:r>
        <w:rPr>
          <w:rFonts w:ascii="Arial" w:hAnsi="Arial"/>
          <w:sz w:val="21"/>
          <w:szCs w:val="21"/>
          <w:lang w:val="en"/>
        </w:rPr>
        <w:t xml:space="preserve"> officer</w:t>
      </w:r>
      <w:r w:rsidRPr="006B587D">
        <w:rPr>
          <w:rFonts w:ascii="Arial" w:hAnsi="Arial" w:cs="Arial"/>
          <w:sz w:val="21"/>
          <w:szCs w:val="21"/>
          <w:lang w:val="en" w:eastAsia="en-AU"/>
        </w:rPr>
        <w:t xml:space="preserve"> (planner) of council is the decision maker</w:t>
      </w:r>
    </w:p>
    <w:bookmarkEnd w:id="12"/>
    <w:p w:rsidR="00FA5FDF" w:rsidRDefault="00FA5FDF" w:rsidP="00FA5FDF">
      <w:pPr>
        <w:rPr>
          <w:rFonts w:ascii="Arial" w:hAnsi="Arial" w:cs="Arial"/>
          <w:b/>
          <w:sz w:val="21"/>
          <w:szCs w:val="21"/>
        </w:rPr>
      </w:pPr>
    </w:p>
    <w:p w:rsidR="00FA5FDF" w:rsidRPr="00545F83" w:rsidRDefault="00765034" w:rsidP="00FA5FDF">
      <w:pPr>
        <w:rPr>
          <w:rFonts w:ascii="Arial" w:hAnsi="Arial" w:cs="Arial"/>
          <w:sz w:val="21"/>
          <w:szCs w:val="21"/>
          <w:lang w:val="en"/>
        </w:rPr>
      </w:pPr>
      <w:r>
        <w:rPr>
          <w:rFonts w:ascii="Arial" w:hAnsi="Arial" w:cs="Arial"/>
          <w:sz w:val="21"/>
          <w:szCs w:val="21"/>
          <w:lang w:val="en"/>
        </w:rPr>
        <w:t>Further</w:t>
      </w:r>
      <w:r w:rsidR="00FA5FDF" w:rsidRPr="008F238A">
        <w:rPr>
          <w:rFonts w:ascii="Arial" w:hAnsi="Arial" w:cs="Arial"/>
          <w:sz w:val="21"/>
          <w:szCs w:val="21"/>
          <w:lang w:val="en"/>
        </w:rPr>
        <w:t xml:space="preserve"> information is available </w:t>
      </w:r>
      <w:r w:rsidR="00FA5FDF">
        <w:rPr>
          <w:rFonts w:ascii="Arial" w:hAnsi="Arial" w:cs="Arial"/>
          <w:sz w:val="21"/>
          <w:szCs w:val="21"/>
          <w:lang w:val="en"/>
        </w:rPr>
        <w:t xml:space="preserve">at </w:t>
      </w:r>
      <w:hyperlink r:id="rId13" w:history="1">
        <w:r w:rsidR="00FA5FDF" w:rsidRPr="008869AC">
          <w:rPr>
            <w:rStyle w:val="Hyperlink"/>
            <w:rFonts w:ascii="Arial" w:hAnsi="Arial"/>
            <w:sz w:val="21"/>
            <w:szCs w:val="21"/>
          </w:rPr>
          <w:t>https://www.planning.vic.gov.au/planning-permit-applications/vicsmart</w:t>
        </w:r>
      </w:hyperlink>
    </w:p>
    <w:p w:rsidR="00FA5FDF" w:rsidRDefault="00FA5FDF" w:rsidP="00FA5FDF">
      <w:pPr>
        <w:rPr>
          <w:rFonts w:ascii="Arial" w:hAnsi="Arial"/>
          <w:sz w:val="21"/>
          <w:szCs w:val="21"/>
        </w:rPr>
      </w:pPr>
    </w:p>
    <w:p w:rsidR="005167D6" w:rsidRDefault="005167D6">
      <w:pPr>
        <w:spacing w:after="160" w:line="259" w:lineRule="auto"/>
        <w:rPr>
          <w:rFonts w:ascii="Arial" w:hAnsi="Arial"/>
          <w:b/>
          <w:sz w:val="21"/>
          <w:szCs w:val="21"/>
        </w:rPr>
      </w:pPr>
      <w:r>
        <w:rPr>
          <w:rFonts w:ascii="Arial" w:hAnsi="Arial"/>
          <w:b/>
          <w:sz w:val="21"/>
          <w:szCs w:val="21"/>
        </w:rPr>
        <w:br w:type="page"/>
      </w:r>
    </w:p>
    <w:p w:rsidR="00FA5FDF" w:rsidRDefault="00FA5FDF" w:rsidP="00FA5FDF">
      <w:pPr>
        <w:rPr>
          <w:rFonts w:ascii="Arial" w:hAnsi="Arial"/>
          <w:b/>
          <w:noProof/>
          <w:color w:val="FF0000"/>
          <w:sz w:val="22"/>
          <w:lang w:eastAsia="en-AU"/>
        </w:rPr>
      </w:pPr>
      <w:r>
        <w:rPr>
          <w:rFonts w:ascii="Arial" w:hAnsi="Arial"/>
          <w:b/>
          <w:sz w:val="21"/>
          <w:szCs w:val="21"/>
        </w:rPr>
        <w:lastRenderedPageBreak/>
        <w:t>LODGEMENT</w:t>
      </w:r>
    </w:p>
    <w:p w:rsidR="00FA5FDF" w:rsidRPr="00DA593C" w:rsidRDefault="00543992" w:rsidP="00FA5FDF">
      <w:pPr>
        <w:rPr>
          <w:rFonts w:ascii="Arial" w:hAnsi="Arial"/>
          <w:sz w:val="21"/>
          <w:szCs w:val="21"/>
        </w:rPr>
      </w:pPr>
      <w:r w:rsidRPr="005F32AF">
        <w:rPr>
          <w:rFonts w:ascii="Arial" w:hAnsi="Arial"/>
          <w:b/>
          <w:noProof/>
          <w:color w:val="FF0000"/>
          <w:sz w:val="24"/>
          <w:szCs w:val="24"/>
          <w:lang w:eastAsia="en-AU"/>
        </w:rPr>
        <mc:AlternateContent>
          <mc:Choice Requires="wps">
            <w:drawing>
              <wp:anchor distT="0" distB="0" distL="114300" distR="114300" simplePos="0" relativeHeight="251678720" behindDoc="0" locked="0" layoutInCell="1" allowOverlap="1" wp14:anchorId="4F7F206F" wp14:editId="5B0C1BDD">
                <wp:simplePos x="0" y="0"/>
                <wp:positionH relativeFrom="column">
                  <wp:posOffset>0</wp:posOffset>
                </wp:positionH>
                <wp:positionV relativeFrom="paragraph">
                  <wp:posOffset>16087</wp:posOffset>
                </wp:positionV>
                <wp:extent cx="60452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463C1" id="Straight Connector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pt" to="4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" strokecolor="black [3200]" strokeweight=".5pt">
                <v:stroke joinstyle="miter"/>
              </v:line>
            </w:pict>
          </mc:Fallback>
        </mc:AlternateContent>
      </w:r>
    </w:p>
    <w:p w:rsidR="00CC3079" w:rsidRPr="00D8521A" w:rsidRDefault="00CC3079" w:rsidP="00CC3079">
      <w:pPr>
        <w:rPr>
          <w:rFonts w:ascii="Arial" w:hAnsi="Arial" w:cs="Arial"/>
          <w:sz w:val="21"/>
          <w:szCs w:val="21"/>
        </w:rPr>
      </w:pPr>
      <w:r>
        <w:rPr>
          <w:rFonts w:ascii="Arial" w:hAnsi="Arial" w:cs="Arial"/>
          <w:sz w:val="21"/>
          <w:szCs w:val="21"/>
        </w:rPr>
        <w:t>You can l</w:t>
      </w:r>
      <w:r w:rsidRPr="00D8521A">
        <w:rPr>
          <w:rFonts w:ascii="Arial" w:hAnsi="Arial" w:cs="Arial"/>
          <w:sz w:val="21"/>
          <w:szCs w:val="21"/>
        </w:rPr>
        <w:t xml:space="preserve">odge the planning permit application with Council </w:t>
      </w:r>
      <w:r>
        <w:rPr>
          <w:rFonts w:ascii="Arial" w:hAnsi="Arial"/>
          <w:sz w:val="21"/>
          <w:szCs w:val="21"/>
        </w:rPr>
        <w:t>via</w:t>
      </w:r>
      <w:r w:rsidRPr="00D8521A">
        <w:rPr>
          <w:rFonts w:ascii="Arial" w:hAnsi="Arial"/>
          <w:sz w:val="21"/>
          <w:szCs w:val="21"/>
        </w:rPr>
        <w:t>:</w:t>
      </w:r>
    </w:p>
    <w:p w:rsidR="00CC3079" w:rsidRDefault="00CC3079" w:rsidP="00CC3079">
      <w:pPr>
        <w:rPr>
          <w:rFonts w:ascii="Arial" w:hAnsi="Arial"/>
          <w:b/>
          <w:sz w:val="21"/>
          <w:szCs w:val="21"/>
        </w:rPr>
      </w:pPr>
    </w:p>
    <w:p w:rsidR="00CC3079" w:rsidRDefault="00CC3079" w:rsidP="00CC3079">
      <w:pPr>
        <w:rPr>
          <w:rFonts w:ascii="Arial" w:hAnsi="Arial"/>
          <w:b/>
          <w:sz w:val="21"/>
          <w:szCs w:val="21"/>
        </w:rPr>
      </w:pPr>
      <w:r w:rsidRPr="00D8521A">
        <w:rPr>
          <w:rFonts w:ascii="Arial" w:hAnsi="Arial"/>
          <w:b/>
          <w:sz w:val="21"/>
          <w:szCs w:val="21"/>
        </w:rPr>
        <w:t>Online:</w:t>
      </w:r>
    </w:p>
    <w:p w:rsidR="00774198" w:rsidRDefault="00774198" w:rsidP="00CC3079">
      <w:pPr>
        <w:rPr>
          <w:rFonts w:ascii="Arial" w:hAnsi="Arial"/>
          <w:sz w:val="21"/>
          <w:szCs w:val="21"/>
        </w:rPr>
      </w:pPr>
    </w:p>
    <w:p w:rsidR="00CC3079" w:rsidRDefault="006961D5" w:rsidP="00CC3079">
      <w:pPr>
        <w:rPr>
          <w:rFonts w:ascii="Arial" w:hAnsi="Arial"/>
          <w:sz w:val="21"/>
          <w:szCs w:val="21"/>
        </w:rPr>
      </w:pPr>
      <w:hyperlink r:id="rId14" w:history="1">
        <w:r w:rsidR="00774198" w:rsidRPr="00E96AF7">
          <w:rPr>
            <w:rStyle w:val="Hyperlink"/>
            <w:rFonts w:ascii="Arial" w:hAnsi="Arial"/>
            <w:sz w:val="21"/>
            <w:szCs w:val="21"/>
          </w:rPr>
          <w:t>planning@bawbawshire.vic.gov.au</w:t>
        </w:r>
      </w:hyperlink>
    </w:p>
    <w:p w:rsidR="00CC3079" w:rsidRDefault="00CC3079" w:rsidP="00CC3079">
      <w:pPr>
        <w:rPr>
          <w:rFonts w:ascii="Arial" w:hAnsi="Arial"/>
          <w:sz w:val="21"/>
          <w:szCs w:val="21"/>
        </w:rPr>
      </w:pPr>
    </w:p>
    <w:p w:rsidR="00CC3079" w:rsidRPr="00D8521A" w:rsidRDefault="00CC3079" w:rsidP="00CC3079">
      <w:pPr>
        <w:rPr>
          <w:rFonts w:ascii="Arial" w:hAnsi="Arial"/>
          <w:b/>
          <w:sz w:val="21"/>
          <w:szCs w:val="21"/>
        </w:rPr>
      </w:pPr>
      <w:r w:rsidRPr="00D8521A">
        <w:rPr>
          <w:rFonts w:ascii="Arial" w:hAnsi="Arial"/>
          <w:b/>
          <w:sz w:val="21"/>
          <w:szCs w:val="21"/>
        </w:rPr>
        <w:t>Post:</w:t>
      </w:r>
    </w:p>
    <w:p w:rsidR="00774198" w:rsidRDefault="00774198" w:rsidP="00CC3079">
      <w:pPr>
        <w:rPr>
          <w:rFonts w:ascii="Arial" w:hAnsi="Arial"/>
          <w:sz w:val="21"/>
          <w:szCs w:val="21"/>
        </w:rPr>
      </w:pPr>
    </w:p>
    <w:p w:rsidR="00CC3079" w:rsidRPr="00D8521A" w:rsidRDefault="00CC3079" w:rsidP="00CC3079">
      <w:pPr>
        <w:rPr>
          <w:rFonts w:ascii="Arial" w:hAnsi="Arial"/>
          <w:sz w:val="21"/>
          <w:szCs w:val="21"/>
        </w:rPr>
      </w:pPr>
      <w:r w:rsidRPr="00D8521A">
        <w:rPr>
          <w:rFonts w:ascii="Arial" w:hAnsi="Arial"/>
          <w:sz w:val="21"/>
          <w:szCs w:val="21"/>
        </w:rPr>
        <w:t>Baw Baw Shire</w:t>
      </w:r>
      <w:r w:rsidRPr="00D8521A">
        <w:rPr>
          <w:rFonts w:ascii="Arial" w:hAnsi="Arial"/>
          <w:sz w:val="21"/>
          <w:szCs w:val="21"/>
        </w:rPr>
        <w:tab/>
      </w:r>
      <w:r>
        <w:rPr>
          <w:rFonts w:ascii="Arial" w:hAnsi="Arial"/>
          <w:sz w:val="21"/>
          <w:szCs w:val="21"/>
        </w:rPr>
        <w:t xml:space="preserve"> Council</w:t>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p>
    <w:p w:rsidR="00CC3079" w:rsidRPr="00D8521A" w:rsidRDefault="00CC3079" w:rsidP="00CC3079">
      <w:pPr>
        <w:rPr>
          <w:rFonts w:ascii="Arial" w:hAnsi="Arial" w:cs="Arial"/>
          <w:sz w:val="21"/>
          <w:szCs w:val="21"/>
          <w:lang w:val="en"/>
        </w:rPr>
      </w:pPr>
      <w:r w:rsidRPr="00D8521A">
        <w:rPr>
          <w:rFonts w:ascii="Arial" w:hAnsi="Arial" w:cs="Arial"/>
          <w:sz w:val="21"/>
          <w:szCs w:val="21"/>
          <w:lang w:val="en"/>
        </w:rPr>
        <w:t>Planning</w:t>
      </w:r>
      <w:r>
        <w:rPr>
          <w:rFonts w:ascii="Arial" w:hAnsi="Arial" w:cs="Arial"/>
          <w:sz w:val="21"/>
          <w:szCs w:val="21"/>
          <w:lang w:val="en"/>
        </w:rPr>
        <w:t xml:space="preserve"> Department</w:t>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CC3079" w:rsidRPr="00D8521A" w:rsidRDefault="00CC3079" w:rsidP="00CC3079">
      <w:pPr>
        <w:rPr>
          <w:rFonts w:ascii="Arial" w:hAnsi="Arial" w:cs="Arial"/>
          <w:sz w:val="21"/>
          <w:szCs w:val="21"/>
        </w:rPr>
      </w:pPr>
      <w:r w:rsidRPr="00D8521A">
        <w:rPr>
          <w:rFonts w:ascii="Arial" w:hAnsi="Arial" w:cs="Arial"/>
          <w:sz w:val="21"/>
          <w:szCs w:val="21"/>
        </w:rPr>
        <w:t>PO Box 304</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CC3079" w:rsidRPr="00D8521A" w:rsidRDefault="00CC3079" w:rsidP="00CC3079">
      <w:pPr>
        <w:rPr>
          <w:rFonts w:ascii="Arial" w:hAnsi="Arial" w:cs="Arial"/>
          <w:sz w:val="21"/>
          <w:szCs w:val="21"/>
        </w:rPr>
      </w:pPr>
      <w:r w:rsidRPr="00D8521A">
        <w:rPr>
          <w:rFonts w:ascii="Arial" w:hAnsi="Arial" w:cs="Arial"/>
          <w:sz w:val="21"/>
          <w:szCs w:val="21"/>
        </w:rPr>
        <w:t>WARRAGUL VIC 3820</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CC3079" w:rsidRDefault="00CC3079" w:rsidP="00CC3079">
      <w:pPr>
        <w:rPr>
          <w:rFonts w:ascii="Arial" w:hAnsi="Arial" w:cs="Arial"/>
          <w:sz w:val="21"/>
          <w:szCs w:val="21"/>
        </w:rPr>
      </w:pPr>
    </w:p>
    <w:p w:rsidR="00CC3079" w:rsidRPr="00D8521A" w:rsidRDefault="00CC3079" w:rsidP="00CC3079">
      <w:pPr>
        <w:rPr>
          <w:rFonts w:ascii="Arial" w:hAnsi="Arial" w:cs="Arial"/>
          <w:b/>
          <w:sz w:val="21"/>
          <w:szCs w:val="21"/>
        </w:rPr>
      </w:pPr>
      <w:r w:rsidRPr="00D8521A">
        <w:rPr>
          <w:rFonts w:ascii="Arial" w:hAnsi="Arial" w:cs="Arial"/>
          <w:b/>
          <w:sz w:val="21"/>
          <w:szCs w:val="21"/>
        </w:rPr>
        <w:t>Person:</w:t>
      </w:r>
    </w:p>
    <w:p w:rsidR="00774198" w:rsidRDefault="00774198" w:rsidP="00CC3079">
      <w:pPr>
        <w:rPr>
          <w:rFonts w:ascii="Arial" w:hAnsi="Arial" w:cs="Arial"/>
          <w:sz w:val="21"/>
          <w:szCs w:val="21"/>
        </w:rPr>
      </w:pPr>
    </w:p>
    <w:p w:rsidR="00CC3079" w:rsidRDefault="00CC3079" w:rsidP="00CC3079">
      <w:pPr>
        <w:rPr>
          <w:rFonts w:ascii="Arial" w:hAnsi="Arial" w:cs="Arial"/>
          <w:sz w:val="21"/>
          <w:szCs w:val="21"/>
        </w:rPr>
      </w:pPr>
      <w:r>
        <w:rPr>
          <w:rFonts w:ascii="Arial" w:hAnsi="Arial" w:cs="Arial"/>
          <w:sz w:val="21"/>
          <w:szCs w:val="21"/>
        </w:rPr>
        <w:t>Baw Baw Shire Office</w:t>
      </w:r>
    </w:p>
    <w:p w:rsidR="00CC3079" w:rsidRDefault="00CC3079" w:rsidP="00CC3079">
      <w:pPr>
        <w:rPr>
          <w:rFonts w:ascii="Arial" w:hAnsi="Arial" w:cs="Arial"/>
          <w:sz w:val="21"/>
          <w:szCs w:val="21"/>
        </w:rPr>
      </w:pPr>
      <w:r>
        <w:rPr>
          <w:rFonts w:ascii="Arial" w:hAnsi="Arial" w:cs="Arial"/>
          <w:sz w:val="21"/>
          <w:szCs w:val="21"/>
        </w:rPr>
        <w:t xml:space="preserve">33 Young Street </w:t>
      </w:r>
    </w:p>
    <w:p w:rsidR="00CC3079" w:rsidRPr="00D8521A" w:rsidRDefault="00CC3079" w:rsidP="00CC3079">
      <w:pPr>
        <w:rPr>
          <w:rFonts w:ascii="Arial" w:hAnsi="Arial" w:cs="Arial"/>
          <w:sz w:val="21"/>
          <w:szCs w:val="21"/>
        </w:rPr>
      </w:pPr>
      <w:r>
        <w:rPr>
          <w:rFonts w:ascii="Arial" w:hAnsi="Arial" w:cs="Arial"/>
          <w:sz w:val="21"/>
          <w:szCs w:val="21"/>
        </w:rPr>
        <w:t>DROUIN VIC 3818</w:t>
      </w:r>
    </w:p>
    <w:p w:rsidR="0074730E" w:rsidRDefault="0074730E"/>
    <w:sectPr w:rsidR="0074730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992" w:rsidRDefault="00543992" w:rsidP="00543992">
      <w:r>
        <w:separator/>
      </w:r>
    </w:p>
  </w:endnote>
  <w:endnote w:type="continuationSeparator" w:id="0">
    <w:p w:rsidR="00543992" w:rsidRDefault="00543992" w:rsidP="0054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5" w:rsidRDefault="00696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BCB" w:rsidRPr="00182120" w:rsidRDefault="00806BCB" w:rsidP="00806BCB">
    <w:pPr>
      <w:rPr>
        <w:rFonts w:ascii="Arial" w:hAnsi="Arial"/>
        <w:b/>
        <w:sz w:val="16"/>
        <w:szCs w:val="16"/>
      </w:rPr>
    </w:pPr>
    <w:r>
      <w:rPr>
        <w:rFonts w:ascii="Arial" w:hAnsi="Arial"/>
        <w:b/>
        <w:sz w:val="16"/>
        <w:szCs w:val="16"/>
      </w:rPr>
      <w:t xml:space="preserve">Disclaimer: </w:t>
    </w:r>
    <w:r w:rsidRPr="00182120">
      <w:rPr>
        <w:rFonts w:ascii="Arial" w:hAnsi="Arial"/>
        <w:b/>
        <w:sz w:val="16"/>
        <w:szCs w:val="16"/>
      </w:rPr>
      <w:t>Please note that these checklists are for preapplication assessment only. An initial assessment will be undertaken upon the receipt of the planning permit application and additional information may be required once this has occurred.</w:t>
    </w:r>
  </w:p>
  <w:p w:rsidR="00806BCB" w:rsidRDefault="00806BCB" w:rsidP="00543992">
    <w:pPr>
      <w:pStyle w:val="Footer"/>
      <w:rPr>
        <w:rFonts w:ascii="Arial" w:hAnsi="Arial"/>
        <w:snapToGrid w:val="0"/>
        <w:sz w:val="16"/>
      </w:rPr>
    </w:pPr>
  </w:p>
  <w:p w:rsidR="00543992" w:rsidRDefault="006961D5" w:rsidP="00543992">
    <w:pPr>
      <w:pStyle w:val="Footer"/>
      <w:rPr>
        <w:rFonts w:ascii="Arial" w:hAnsi="Arial"/>
        <w:sz w:val="16"/>
      </w:rPr>
    </w:pPr>
    <w:r>
      <w:rPr>
        <w:rFonts w:ascii="Arial" w:hAnsi="Arial"/>
        <w:snapToGrid w:val="0"/>
        <w:sz w:val="16"/>
      </w:rPr>
      <w:t>PEGZ Initiative/Baw Baw Shire Council – 28 November 2019 (Version 12)</w:t>
    </w:r>
    <w:r w:rsidR="00543992">
      <w:rPr>
        <w:rFonts w:ascii="Arial" w:hAnsi="Arial"/>
        <w:snapToGrid w:val="0"/>
        <w:sz w:val="16"/>
      </w:rPr>
      <w:t xml:space="preserve">                                                         </w:t>
    </w:r>
    <w:r>
      <w:rPr>
        <w:rFonts w:ascii="Arial" w:hAnsi="Arial"/>
        <w:snapToGrid w:val="0"/>
        <w:sz w:val="16"/>
      </w:rPr>
      <w:tab/>
    </w:r>
    <w:bookmarkStart w:id="13" w:name="_GoBack"/>
    <w:bookmarkEnd w:id="13"/>
    <w:r w:rsidR="00543992">
      <w:rPr>
        <w:rFonts w:ascii="Arial" w:hAnsi="Arial"/>
        <w:snapToGrid w:val="0"/>
        <w:sz w:val="16"/>
      </w:rPr>
      <w:t xml:space="preserve">Page </w:t>
    </w:r>
    <w:r w:rsidR="00543992">
      <w:rPr>
        <w:rFonts w:ascii="Arial" w:hAnsi="Arial"/>
        <w:snapToGrid w:val="0"/>
        <w:sz w:val="16"/>
      </w:rPr>
      <w:fldChar w:fldCharType="begin"/>
    </w:r>
    <w:r w:rsidR="00543992">
      <w:rPr>
        <w:rFonts w:ascii="Arial" w:hAnsi="Arial"/>
        <w:snapToGrid w:val="0"/>
        <w:sz w:val="16"/>
      </w:rPr>
      <w:instrText xml:space="preserve"> PAGE </w:instrText>
    </w:r>
    <w:r w:rsidR="00543992">
      <w:rPr>
        <w:rFonts w:ascii="Arial" w:hAnsi="Arial"/>
        <w:snapToGrid w:val="0"/>
        <w:sz w:val="16"/>
      </w:rPr>
      <w:fldChar w:fldCharType="separate"/>
    </w:r>
    <w:r w:rsidR="00543992">
      <w:rPr>
        <w:rFonts w:ascii="Arial" w:hAnsi="Arial"/>
        <w:snapToGrid w:val="0"/>
        <w:sz w:val="16"/>
      </w:rPr>
      <w:t>1</w:t>
    </w:r>
    <w:r w:rsidR="00543992">
      <w:rPr>
        <w:rFonts w:ascii="Arial" w:hAnsi="Arial"/>
        <w:snapToGrid w:val="0"/>
        <w:sz w:val="16"/>
      </w:rPr>
      <w:fldChar w:fldCharType="end"/>
    </w:r>
    <w:r w:rsidR="00543992">
      <w:rPr>
        <w:rFonts w:ascii="Arial" w:hAnsi="Arial"/>
        <w:snapToGrid w:val="0"/>
        <w:sz w:val="16"/>
      </w:rPr>
      <w:t xml:space="preserve"> of </w:t>
    </w:r>
    <w:r w:rsidR="00543992">
      <w:rPr>
        <w:rFonts w:ascii="Arial" w:hAnsi="Arial"/>
        <w:snapToGrid w:val="0"/>
        <w:sz w:val="16"/>
      </w:rPr>
      <w:fldChar w:fldCharType="begin"/>
    </w:r>
    <w:r w:rsidR="00543992">
      <w:rPr>
        <w:rFonts w:ascii="Arial" w:hAnsi="Arial"/>
        <w:snapToGrid w:val="0"/>
        <w:sz w:val="16"/>
      </w:rPr>
      <w:instrText xml:space="preserve"> NUMPAGES </w:instrText>
    </w:r>
    <w:r w:rsidR="00543992">
      <w:rPr>
        <w:rFonts w:ascii="Arial" w:hAnsi="Arial"/>
        <w:snapToGrid w:val="0"/>
        <w:sz w:val="16"/>
      </w:rPr>
      <w:fldChar w:fldCharType="separate"/>
    </w:r>
    <w:r w:rsidR="00543992">
      <w:rPr>
        <w:rFonts w:ascii="Arial" w:hAnsi="Arial"/>
        <w:snapToGrid w:val="0"/>
        <w:sz w:val="16"/>
      </w:rPr>
      <w:t>2</w:t>
    </w:r>
    <w:r w:rsidR="00543992">
      <w:rPr>
        <w:rFonts w:ascii="Arial" w:hAnsi="Arial"/>
        <w:snapToGrid w:val="0"/>
        <w:sz w:val="16"/>
      </w:rPr>
      <w:fldChar w:fldCharType="end"/>
    </w:r>
    <w:r w:rsidR="00543992">
      <w:rPr>
        <w:rFonts w:ascii="Arial" w:hAnsi="Arial"/>
        <w:snapToGrid w:val="0"/>
        <w:sz w:val="16"/>
      </w:rPr>
      <w:t xml:space="preserve">                                                               </w:t>
    </w:r>
  </w:p>
  <w:p w:rsidR="00543992" w:rsidRDefault="00543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5" w:rsidRDefault="00696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992" w:rsidRDefault="00543992" w:rsidP="00543992">
      <w:r>
        <w:separator/>
      </w:r>
    </w:p>
  </w:footnote>
  <w:footnote w:type="continuationSeparator" w:id="0">
    <w:p w:rsidR="00543992" w:rsidRDefault="00543992" w:rsidP="0054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5" w:rsidRDefault="00696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5" w:rsidRDefault="00696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5" w:rsidRDefault="00696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71E6"/>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1" w15:restartNumberingAfterBreak="0">
    <w:nsid w:val="36767ABE"/>
    <w:multiLevelType w:val="hybridMultilevel"/>
    <w:tmpl w:val="3D00AC0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ED867D5"/>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3" w15:restartNumberingAfterBreak="0">
    <w:nsid w:val="72267B94"/>
    <w:multiLevelType w:val="hybridMultilevel"/>
    <w:tmpl w:val="49EC4A6C"/>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DF"/>
    <w:rsid w:val="00022D5E"/>
    <w:rsid w:val="000B21D5"/>
    <w:rsid w:val="00131110"/>
    <w:rsid w:val="001B2B1E"/>
    <w:rsid w:val="00220690"/>
    <w:rsid w:val="003760B3"/>
    <w:rsid w:val="00386CB9"/>
    <w:rsid w:val="003A1769"/>
    <w:rsid w:val="003C1C18"/>
    <w:rsid w:val="005167D6"/>
    <w:rsid w:val="00522F32"/>
    <w:rsid w:val="00543992"/>
    <w:rsid w:val="00545485"/>
    <w:rsid w:val="005C1117"/>
    <w:rsid w:val="0061734E"/>
    <w:rsid w:val="00655BBF"/>
    <w:rsid w:val="006565E4"/>
    <w:rsid w:val="006961D5"/>
    <w:rsid w:val="00696C24"/>
    <w:rsid w:val="006F4C27"/>
    <w:rsid w:val="0074730E"/>
    <w:rsid w:val="00765034"/>
    <w:rsid w:val="00774198"/>
    <w:rsid w:val="007815E0"/>
    <w:rsid w:val="00806BCB"/>
    <w:rsid w:val="00821605"/>
    <w:rsid w:val="0085223A"/>
    <w:rsid w:val="008C5D0A"/>
    <w:rsid w:val="00917E87"/>
    <w:rsid w:val="00940F29"/>
    <w:rsid w:val="00A277E9"/>
    <w:rsid w:val="00A406E6"/>
    <w:rsid w:val="00A5716E"/>
    <w:rsid w:val="00A668EA"/>
    <w:rsid w:val="00A9152E"/>
    <w:rsid w:val="00AE2B36"/>
    <w:rsid w:val="00B14B49"/>
    <w:rsid w:val="00B45B3B"/>
    <w:rsid w:val="00B50807"/>
    <w:rsid w:val="00CA07CA"/>
    <w:rsid w:val="00CC3079"/>
    <w:rsid w:val="00D22A69"/>
    <w:rsid w:val="00D235EC"/>
    <w:rsid w:val="00D2412E"/>
    <w:rsid w:val="00DA593C"/>
    <w:rsid w:val="00E94D4D"/>
    <w:rsid w:val="00EA005D"/>
    <w:rsid w:val="00F94172"/>
    <w:rsid w:val="00FA5FDF"/>
    <w:rsid w:val="00FE2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6EE038"/>
  <w15:chartTrackingRefBased/>
  <w15:docId w15:val="{253D50E0-A310-4DBD-8B9E-5B54AA68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F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DF"/>
    <w:pPr>
      <w:ind w:left="720"/>
    </w:pPr>
  </w:style>
  <w:style w:type="character" w:styleId="Hyperlink">
    <w:name w:val="Hyperlink"/>
    <w:basedOn w:val="DefaultParagraphFont"/>
    <w:uiPriority w:val="99"/>
    <w:unhideWhenUsed/>
    <w:rsid w:val="00FA5FDF"/>
    <w:rPr>
      <w:color w:val="0563C1" w:themeColor="hyperlink"/>
      <w:u w:val="single"/>
    </w:rPr>
  </w:style>
  <w:style w:type="paragraph" w:styleId="Header">
    <w:name w:val="header"/>
    <w:basedOn w:val="Normal"/>
    <w:link w:val="HeaderChar"/>
    <w:uiPriority w:val="99"/>
    <w:unhideWhenUsed/>
    <w:rsid w:val="00543992"/>
    <w:pPr>
      <w:tabs>
        <w:tab w:val="center" w:pos="4513"/>
        <w:tab w:val="right" w:pos="9026"/>
      </w:tabs>
    </w:pPr>
  </w:style>
  <w:style w:type="character" w:customStyle="1" w:styleId="HeaderChar">
    <w:name w:val="Header Char"/>
    <w:basedOn w:val="DefaultParagraphFont"/>
    <w:link w:val="Header"/>
    <w:uiPriority w:val="99"/>
    <w:rsid w:val="005439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3992"/>
    <w:pPr>
      <w:tabs>
        <w:tab w:val="center" w:pos="4513"/>
        <w:tab w:val="right" w:pos="9026"/>
      </w:tabs>
    </w:pPr>
  </w:style>
  <w:style w:type="character" w:customStyle="1" w:styleId="FooterChar">
    <w:name w:val="Footer Char"/>
    <w:basedOn w:val="DefaultParagraphFont"/>
    <w:link w:val="Footer"/>
    <w:uiPriority w:val="99"/>
    <w:rsid w:val="00543992"/>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C3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4076">
      <w:bodyDiv w:val="1"/>
      <w:marLeft w:val="0"/>
      <w:marRight w:val="0"/>
      <w:marTop w:val="0"/>
      <w:marBottom w:val="0"/>
      <w:divBdr>
        <w:top w:val="none" w:sz="0" w:space="0" w:color="auto"/>
        <w:left w:val="none" w:sz="0" w:space="0" w:color="auto"/>
        <w:bottom w:val="none" w:sz="0" w:space="0" w:color="auto"/>
        <w:right w:val="none" w:sz="0" w:space="0" w:color="auto"/>
      </w:divBdr>
    </w:div>
    <w:div w:id="1357192053">
      <w:bodyDiv w:val="1"/>
      <w:marLeft w:val="0"/>
      <w:marRight w:val="0"/>
      <w:marTop w:val="0"/>
      <w:marBottom w:val="0"/>
      <w:divBdr>
        <w:top w:val="none" w:sz="0" w:space="0" w:color="auto"/>
        <w:left w:val="none" w:sz="0" w:space="0" w:color="auto"/>
        <w:bottom w:val="none" w:sz="0" w:space="0" w:color="auto"/>
        <w:right w:val="none" w:sz="0" w:space="0" w:color="auto"/>
      </w:divBdr>
    </w:div>
    <w:div w:id="18960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wbawshire.vic.gov.au/Plan-and-Build/Planning-permits/Application-Forms-and-Permit-Information/Your-Planning-Permit" TargetMode="External"/><Relationship Id="rId13" Type="http://schemas.openxmlformats.org/officeDocument/2006/relationships/hyperlink" Target="https://www.planning.vic.gov.au/planning-permit-applications/vicsmar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nning-schemes.delwp.vic.gov.au/abou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ning.vic.gov.au/planning-permit-applications/do-i-need-a-per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nning.vic.gov.au/planning-in-victoria/a-guide-to-the-planning-syste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lanning-schemes.delwp.vic.gov.aut" TargetMode="External"/><Relationship Id="rId14" Type="http://schemas.openxmlformats.org/officeDocument/2006/relationships/hyperlink" Target="mailto:planning@bawbawshire.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62090B6-FDF9-4424-874E-A287639C8A5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J O'Shea (DELWP)</dc:creator>
  <cp:keywords/>
  <dc:description/>
  <cp:lastModifiedBy>Natalie O'Shea</cp:lastModifiedBy>
  <cp:revision>43</cp:revision>
  <cp:lastPrinted>2019-10-02T01:10:00Z</cp:lastPrinted>
  <dcterms:created xsi:type="dcterms:W3CDTF">2018-10-01T23:14:00Z</dcterms:created>
  <dcterms:modified xsi:type="dcterms:W3CDTF">2019-11-27T22:19:00Z</dcterms:modified>
</cp:coreProperties>
</file>